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76957890"/>
        <w:docPartObj>
          <w:docPartGallery w:val="Cover Pages"/>
          <w:docPartUnique/>
        </w:docPartObj>
      </w:sdtPr>
      <w:sdtEndPr>
        <w:rPr>
          <w:rFonts w:ascii="Cairo" w:hAnsi="Cairo" w:cs="Cairo"/>
          <w:b/>
          <w:bCs/>
          <w:sz w:val="22"/>
          <w:szCs w:val="22"/>
        </w:rPr>
      </w:sdtEndPr>
      <w:sdtContent>
        <w:p w14:paraId="0917F923" w14:textId="2A3C7441" w:rsidR="00212532" w:rsidRDefault="00E417E8" w:rsidP="00E417E8">
          <w:pPr>
            <w:spacing w:after="0" w:line="360" w:lineRule="atLeast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70880CC" wp14:editId="6F65BE21">
                <wp:simplePos x="0" y="0"/>
                <wp:positionH relativeFrom="column">
                  <wp:posOffset>285893</wp:posOffset>
                </wp:positionH>
                <wp:positionV relativeFrom="paragraph">
                  <wp:posOffset>-362074</wp:posOffset>
                </wp:positionV>
                <wp:extent cx="2344816" cy="1875366"/>
                <wp:effectExtent l="0" t="0" r="0" b="0"/>
                <wp:wrapNone/>
                <wp:docPr id="177656998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6569984" name="Picture 2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4816" cy="18753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1253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3B1AD2B8" wp14:editId="37C85A0F">
                    <wp:simplePos x="0" y="0"/>
                    <wp:positionH relativeFrom="page">
                      <wp:posOffset>4673600</wp:posOffset>
                    </wp:positionH>
                    <wp:positionV relativeFrom="page">
                      <wp:posOffset>0</wp:posOffset>
                    </wp:positionV>
                    <wp:extent cx="3113670" cy="10058400"/>
                    <wp:effectExtent l="0" t="0" r="0" b="0"/>
                    <wp:wrapNone/>
                    <wp:docPr id="453" name="Group 25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  <a:solidFill>
                              <a:schemeClr val="accent3">
                                <a:lumMod val="75000"/>
                              </a:schemeClr>
                            </a:solidFill>
                          </wpg:grpSpPr>
                          <wps:wsp>
                            <wps:cNvPr id="459" name="Rectangle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Rectangle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Rectangle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Year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6-01-01T00:00:00Z">
                                      <w:dateFormat w:val="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295A87C3" w14:textId="65C76253" w:rsidR="00212532" w:rsidRDefault="00212532">
                                      <w:pPr>
                                        <w:pStyle w:val="NoSpacing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E417E8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2026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B1AD2B8" id="Group 252" o:spid="_x0000_s1026" style="position:absolute;margin-left:368pt;margin-top:0;width:245.15pt;height:11in;z-index:251660288;mso-width-percent:400;mso-height-percent:1000;mso-position-horizontal-relative:page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">
                    <v:rect id="Rectangle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" filled="f" stroked="f" strokecolor="white" strokeweight="1pt">
                      <v:shadow color="#d8d8d8" offset="3pt,3pt"/>
                    </v:rect>
                    <v:rect id="Rectangle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" filled="f" stroked="f" strokecolor="#d8d8d8"/>
                    <v:rect id="Rectangle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" filled="f" stroked="f" strokecolor="white" strokeweight="1pt"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Year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6-01-01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95A87C3" w14:textId="65C76253" w:rsidR="00212532" w:rsidRDefault="00212532">
                                <w:pPr>
                                  <w:pStyle w:val="NoSpacing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 w:rsidRPr="00E417E8">
                                  <w:rPr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2026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11AB100B" w14:textId="7BC0F12B" w:rsidR="00212532" w:rsidRDefault="001D3E3A" w:rsidP="00E417E8">
          <w:pPr>
            <w:spacing w:after="0" w:line="360" w:lineRule="atLeast"/>
            <w:rPr>
              <w:rFonts w:ascii="Cairo" w:hAnsi="Cairo" w:cs="Cairo"/>
              <w:b/>
              <w:bCs/>
              <w:sz w:val="22"/>
              <w:szCs w:val="22"/>
              <w:rtl/>
            </w:rPr>
          </w:pPr>
          <w:r>
            <w:rPr>
              <w:rFonts w:ascii="Cairo" w:hAnsi="Cairo" w:cs="Cairo"/>
              <w:b/>
              <w:bCs/>
              <w:noProof/>
              <w:sz w:val="22"/>
              <w:szCs w:val="22"/>
            </w:rPr>
            <w:drawing>
              <wp:anchor distT="0" distB="0" distL="114300" distR="114300" simplePos="0" relativeHeight="251665408" behindDoc="1" locked="0" layoutInCell="1" allowOverlap="1" wp14:anchorId="695A79AC" wp14:editId="757B051F">
                <wp:simplePos x="0" y="0"/>
                <wp:positionH relativeFrom="column">
                  <wp:posOffset>-90547</wp:posOffset>
                </wp:positionH>
                <wp:positionV relativeFrom="paragraph">
                  <wp:posOffset>6896100</wp:posOffset>
                </wp:positionV>
                <wp:extent cx="3215652" cy="1710751"/>
                <wp:effectExtent l="0" t="0" r="0" b="3810"/>
                <wp:wrapNone/>
                <wp:docPr id="49131868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131868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5652" cy="17107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0" allowOverlap="1" wp14:anchorId="37590027" wp14:editId="197DE971">
                <wp:simplePos x="0" y="0"/>
                <wp:positionH relativeFrom="page">
                  <wp:posOffset>-57150</wp:posOffset>
                </wp:positionH>
                <wp:positionV relativeFrom="page">
                  <wp:posOffset>3244850</wp:posOffset>
                </wp:positionV>
                <wp:extent cx="7879080" cy="4679950"/>
                <wp:effectExtent l="0" t="0" r="7620" b="6350"/>
                <wp:wrapNone/>
                <wp:docPr id="46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4" name="Picture 1"/>
                        <pic:cNvPicPr/>
                      </pic:nvPicPr>
                      <pic:blipFill rotWithShape="1"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9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9080" cy="467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607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46BEFB2" wp14:editId="74AB111C">
                    <wp:simplePos x="0" y="0"/>
                    <wp:positionH relativeFrom="column">
                      <wp:posOffset>4280747</wp:posOffset>
                    </wp:positionH>
                    <wp:positionV relativeFrom="paragraph">
                      <wp:posOffset>7343775</wp:posOffset>
                    </wp:positionV>
                    <wp:extent cx="2309706" cy="1198880"/>
                    <wp:effectExtent l="0" t="0" r="0" b="1270"/>
                    <wp:wrapNone/>
                    <wp:docPr id="1895924645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09706" cy="11988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B8780C" w14:textId="77777777" w:rsidR="00860740" w:rsidRPr="00860740" w:rsidRDefault="00860740" w:rsidP="00860740">
                                <w:pPr>
                                  <w:bidi/>
                                  <w:spacing w:after="0" w:line="240" w:lineRule="auto"/>
                                  <w:jc w:val="center"/>
                                  <w:rPr>
                                    <w:color w:val="FFFFFF" w:themeColor="background1"/>
                                    <w:kern w:val="0"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  <w:r w:rsidRPr="00860740">
                                  <w:rPr>
                                    <w:rFonts w:ascii="Cairo" w:hAnsi="Cairo" w:cs="Cairo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برنامج الانضمام إلى شبكة موزّعي</w:t>
                                </w:r>
                                <w:r w:rsidRPr="00860740">
                                  <w:rPr>
                                    <w:rFonts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860740">
                                  <w:rPr>
                                    <w:rFonts w:ascii="Cairo" w:hAnsi="Cairo" w:cs="Cairo" w:hint="cs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EzyGas</w:t>
                                </w:r>
                                <w:r w:rsidRPr="00860740">
                                  <w:rPr>
                                    <w:rFonts w:ascii="Cairo" w:hAnsi="Cairo" w:cs="Cairo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 xml:space="preserve"> المعتمدين</w:t>
                                </w:r>
                              </w:p>
                              <w:p w14:paraId="4792D79D" w14:textId="77777777" w:rsidR="00860740" w:rsidRPr="00860740" w:rsidRDefault="00860740">
                                <w:pP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6BEFB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30" type="#_x0000_t202" style="position:absolute;margin-left:337.05pt;margin-top:578.25pt;width:181.85pt;height:9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" filled="f" stroked="f" strokeweight=".5pt">
                    <v:textbox>
                      <w:txbxContent>
                        <w:p w14:paraId="23B8780C" w14:textId="77777777" w:rsidR="00860740" w:rsidRPr="00860740" w:rsidRDefault="00860740" w:rsidP="0086074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kern w:val="0"/>
                              <w:sz w:val="32"/>
                              <w:szCs w:val="32"/>
                              <w14:ligatures w14:val="none"/>
                            </w:rPr>
                          </w:pPr>
                          <w:r w:rsidRPr="00860740">
                            <w:rPr>
                              <w:rFonts w:ascii="Cairo" w:hAnsi="Cairo" w:cs="Cair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برنامج الانضمام إلى شبكة موزّعي</w:t>
                          </w:r>
                          <w:r w:rsidRPr="00860740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60740">
                            <w:rPr>
                              <w:rFonts w:ascii="Cairo" w:hAnsi="Cairo" w:cs="Cairo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EzyGas</w:t>
                          </w:r>
                          <w:r w:rsidRPr="00860740">
                            <w:rPr>
                              <w:rFonts w:ascii="Cairo" w:hAnsi="Cairo" w:cs="Cairo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المعتمدين</w:t>
                          </w:r>
                        </w:p>
                        <w:p w14:paraId="4792D79D" w14:textId="77777777" w:rsidR="00860740" w:rsidRPr="00860740" w:rsidRDefault="00860740">
                          <w:pPr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607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5BB22C59" wp14:editId="3BC62CB2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2514600</wp:posOffset>
                        </wp:positionV>
                      </mc:Fallback>
                    </mc:AlternateContent>
                    <wp:extent cx="7071360" cy="1016000"/>
                    <wp:effectExtent l="38100" t="38100" r="34290" b="31750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071360" cy="1016000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76200"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24E354" w14:textId="41258D6A" w:rsidR="00212532" w:rsidRPr="00212532" w:rsidRDefault="00212532" w:rsidP="00212532">
                                <w:pPr>
                                  <w:pStyle w:val="NoSpacing"/>
                                  <w:rPr>
                                    <w:rFonts w:ascii="Cairo" w:hAnsi="Cairo" w:cs="Cairo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</w:pPr>
                                <w:r w:rsidRPr="00212532">
                                  <w:rPr>
                                    <w:rFonts w:ascii="Cairo" w:hAnsi="Cairo" w:cs="Cairo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Authorized Distributor Program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BB22C59" id="Rectangle 16" o:spid="_x0000_s1031" style="position:absolute;margin-left:0;margin-top:0;width:556.8pt;height:80pt;z-index:251662336;visibility:visible;mso-wrap-style:square;mso-width-percent:0;mso-height-percent:0;mso-top-percent:250;mso-wrap-distance-left:9pt;mso-wrap-distance-top:0;mso-wrap-distance-right:9pt;mso-wrap-distance-bottom:0;mso-position-horizontal:left;mso-position-horizontal-relative:page;mso-position-vertical-relative:page;mso-width-percent:0;mso-height-percent:0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" o:allowincell="f" fillcolor="#002060" strokecolor="#124f1a [2406]" strokeweight="6pt">
                    <v:textbox inset="14.4pt,,14.4pt">
                      <w:txbxContent>
                        <w:p w14:paraId="5124E354" w14:textId="41258D6A" w:rsidR="00212532" w:rsidRPr="00212532" w:rsidRDefault="00212532" w:rsidP="00212532">
                          <w:pPr>
                            <w:pStyle w:val="NoSpacing"/>
                            <w:rPr>
                              <w:rFonts w:ascii="Cairo" w:hAnsi="Cairo" w:cs="Cairo"/>
                              <w:color w:val="FFFFFF" w:themeColor="background1"/>
                              <w:sz w:val="56"/>
                              <w:szCs w:val="56"/>
                            </w:rPr>
                          </w:pPr>
                          <w:r w:rsidRPr="00212532">
                            <w:rPr>
                              <w:rFonts w:ascii="Cairo" w:hAnsi="Cairo" w:cs="Cairo"/>
                              <w:color w:val="FFFFFF" w:themeColor="background1"/>
                              <w:sz w:val="56"/>
                              <w:szCs w:val="56"/>
                            </w:rPr>
                            <w:t>Authorized Distributor Program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12532">
            <w:rPr>
              <w:rFonts w:ascii="Cairo" w:hAnsi="Cairo" w:cs="Cairo"/>
              <w:b/>
              <w:bCs/>
              <w:sz w:val="22"/>
              <w:szCs w:val="22"/>
              <w:rtl/>
            </w:rPr>
            <w:br w:type="page"/>
          </w:r>
        </w:p>
      </w:sdtContent>
    </w:sdt>
    <w:sdt>
      <w:sdtPr>
        <w:rPr>
          <w:rFonts w:ascii="Cairo" w:eastAsiaTheme="minorHAnsi" w:hAnsi="Cairo" w:cs="Cairo"/>
          <w:color w:val="auto"/>
          <w:kern w:val="2"/>
          <w:sz w:val="24"/>
          <w:szCs w:val="24"/>
          <w:rtl/>
          <w14:ligatures w14:val="standardContextual"/>
        </w:rPr>
        <w:id w:val="-180930443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C559548" w14:textId="54DBCA05" w:rsidR="00212532" w:rsidRPr="00212532" w:rsidRDefault="00212532" w:rsidP="00E417E8">
          <w:pPr>
            <w:pStyle w:val="TOCHeading"/>
            <w:bidi/>
            <w:spacing w:before="0" w:line="360" w:lineRule="atLeast"/>
            <w:rPr>
              <w:rFonts w:ascii="Cairo" w:hAnsi="Cairo" w:cs="Cairo"/>
            </w:rPr>
          </w:pPr>
          <w:r w:rsidRPr="00212532">
            <w:rPr>
              <w:rFonts w:ascii="Cairo" w:hAnsi="Cairo" w:cs="Cairo"/>
              <w:rtl/>
            </w:rPr>
            <w:t>المحتوي</w:t>
          </w:r>
        </w:p>
        <w:p w14:paraId="23F9BC38" w14:textId="5D998AB8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r w:rsidRPr="00212532">
            <w:rPr>
              <w:rFonts w:ascii="Cairo" w:hAnsi="Cairo" w:cs="Cairo"/>
            </w:rPr>
            <w:fldChar w:fldCharType="begin"/>
          </w:r>
          <w:r w:rsidRPr="00212532">
            <w:rPr>
              <w:rFonts w:ascii="Cairo" w:hAnsi="Cairo" w:cs="Cairo"/>
            </w:rPr>
            <w:instrText xml:space="preserve"> TOC \o "1-3" \h \z \u </w:instrText>
          </w:r>
          <w:r w:rsidRPr="00212532">
            <w:rPr>
              <w:rFonts w:ascii="Cairo" w:hAnsi="Cairo" w:cs="Cairo"/>
            </w:rPr>
            <w:fldChar w:fldCharType="separate"/>
          </w:r>
          <w:hyperlink w:anchor="_Toc221413231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١. الغرض من البرنامج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_Toc221413231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2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3EB6671E" w14:textId="47B23CB8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2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٢. نطاق التطبيق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_Toc221413232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2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769EBB44" w14:textId="1F6BB41E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3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٣. شروط الأهلية والاعتماد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_Toc221413233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2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428329F2" w14:textId="7BA4B6BD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4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٤. نافذة الانضمام وأولوية الحجز الجغرافي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_Toc221413234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3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3CED07B3" w14:textId="136F9E27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5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٥. الهيكل المالي المعتمد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_Toc221413235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3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6C4D2F3F" w14:textId="3CE722F6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6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٥.١ الأسعار الرسمية القانونية (للموزّع)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_Toc221413236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3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681A8031" w14:textId="2E7ACB9A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7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٥.٢ الخصومات المطبقة للموزعين (نظام الحوافز المركّب)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_Toc221413237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4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5BB4BED3" w14:textId="678BEE3E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8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٥.٣ المتوسط المرجّح لإعادة التعبئة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_Toc221413238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4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40099B7D" w14:textId="6AA9E117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39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٦. فئات الانضمام والدفعات المقدّمة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_Toc221413239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4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4B9EE765" w14:textId="68FF6435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0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٦.١ فئات الانضمام ونِسَب الدفعة المقدّمة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_Toc221413240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4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2A1FF77E" w14:textId="248945D2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1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٦.٢ قيم الدفعات المقدّمة (القيمة المالية)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_Toc221413241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5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27666289" w14:textId="0BFC751E" w:rsidR="00212532" w:rsidRPr="00212532" w:rsidRDefault="00212532" w:rsidP="00E417E8">
          <w:pPr>
            <w:pStyle w:val="TOC3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2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٦.٣ طبيعة الدفعة المقدّمة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_Toc221413242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5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1DDED95E" w14:textId="177E5799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3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٧. سياسة التسعير للجمهور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_Toc221413243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5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0945BC73" w14:textId="630BD4D8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4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٨. سياسة التوصيل ورسوم المعالجة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_Toc221413244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5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535B3E53" w14:textId="5D4A2CDE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5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٩. أسلوب السداد وإجراءات الحجز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_Toc221413245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6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6E72D8FB" w14:textId="2D684CE8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6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١٠. الالتزامات التشغيلية للموزّع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_Toc221413246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6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46FB056D" w14:textId="63D80237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7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١١. الإخلال والجزاءات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_Toc221413247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6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270C0456" w14:textId="719C2CAE" w:rsidR="00212532" w:rsidRPr="00212532" w:rsidRDefault="00212532" w:rsidP="00E417E8">
          <w:pPr>
            <w:pStyle w:val="TOC2"/>
            <w:tabs>
              <w:tab w:val="right" w:leader="dot" w:pos="9350"/>
            </w:tabs>
            <w:bidi/>
            <w:spacing w:after="0" w:line="360" w:lineRule="atLeast"/>
            <w:rPr>
              <w:rFonts w:ascii="Cairo" w:hAnsi="Cairo" w:cs="Cairo"/>
              <w:noProof/>
              <w:kern w:val="2"/>
              <w:sz w:val="24"/>
              <w:szCs w:val="24"/>
              <w14:ligatures w14:val="standardContextual"/>
            </w:rPr>
          </w:pPr>
          <w:hyperlink w:anchor="_Toc221413248" w:history="1">
            <w:r w:rsidRPr="00212532">
              <w:rPr>
                <w:rStyle w:val="Hyperlink"/>
                <w:rFonts w:ascii="Cairo" w:hAnsi="Cairo" w:cs="Cairo"/>
                <w:noProof/>
                <w:rtl/>
              </w:rPr>
              <w:t>١٢. أحكام عامة</w:t>
            </w:r>
            <w:r w:rsidRPr="00212532">
              <w:rPr>
                <w:rFonts w:ascii="Cairo" w:hAnsi="Cairo" w:cs="Cairo"/>
                <w:noProof/>
                <w:webHidden/>
              </w:rPr>
              <w:tab/>
            </w:r>
            <w:r w:rsidRPr="00212532">
              <w:rPr>
                <w:rFonts w:ascii="Cairo" w:hAnsi="Cairo" w:cs="Cairo"/>
                <w:noProof/>
                <w:webHidden/>
              </w:rPr>
              <w:fldChar w:fldCharType="begin"/>
            </w:r>
            <w:r w:rsidRPr="00212532">
              <w:rPr>
                <w:rFonts w:ascii="Cairo" w:hAnsi="Cairo" w:cs="Cairo"/>
                <w:noProof/>
                <w:webHidden/>
              </w:rPr>
              <w:instrText xml:space="preserve"> PAGEREF _Toc221413248 \h </w:instrText>
            </w:r>
            <w:r w:rsidRPr="00212532">
              <w:rPr>
                <w:rFonts w:ascii="Cairo" w:hAnsi="Cairo" w:cs="Cairo"/>
                <w:noProof/>
                <w:webHidden/>
              </w:rPr>
            </w:r>
            <w:r w:rsidRPr="00212532">
              <w:rPr>
                <w:rFonts w:ascii="Cairo" w:hAnsi="Cairo" w:cs="Cairo"/>
                <w:noProof/>
                <w:webHidden/>
              </w:rPr>
              <w:fldChar w:fldCharType="separate"/>
            </w:r>
            <w:r w:rsidR="00F66CC7">
              <w:rPr>
                <w:rFonts w:ascii="Cairo" w:hAnsi="Cairo" w:cs="Cairo"/>
                <w:noProof/>
                <w:webHidden/>
                <w:rtl/>
              </w:rPr>
              <w:t>7</w:t>
            </w:r>
            <w:r w:rsidRPr="00212532">
              <w:rPr>
                <w:rFonts w:ascii="Cairo" w:hAnsi="Cairo" w:cs="Cairo"/>
                <w:noProof/>
                <w:webHidden/>
              </w:rPr>
              <w:fldChar w:fldCharType="end"/>
            </w:r>
          </w:hyperlink>
        </w:p>
        <w:p w14:paraId="0A4CCD3E" w14:textId="130F13A3" w:rsidR="00212532" w:rsidRDefault="00212532" w:rsidP="00E417E8">
          <w:pPr>
            <w:bidi/>
            <w:spacing w:after="0" w:line="360" w:lineRule="atLeast"/>
          </w:pPr>
          <w:r w:rsidRPr="00212532">
            <w:rPr>
              <w:rFonts w:ascii="Cairo" w:hAnsi="Cairo" w:cs="Cairo"/>
              <w:b/>
              <w:bCs/>
              <w:noProof/>
            </w:rPr>
            <w:fldChar w:fldCharType="end"/>
          </w:r>
        </w:p>
      </w:sdtContent>
    </w:sdt>
    <w:p w14:paraId="428D720D" w14:textId="6A9E0C95" w:rsidR="00212532" w:rsidRDefault="00212532" w:rsidP="00E417E8">
      <w:pPr>
        <w:pStyle w:val="TOC3"/>
        <w:spacing w:after="0" w:line="360" w:lineRule="atLeast"/>
        <w:ind w:left="446"/>
      </w:pPr>
    </w:p>
    <w:p w14:paraId="088A7067" w14:textId="5795CC53" w:rsidR="00212532" w:rsidRDefault="00212532" w:rsidP="00E417E8">
      <w:pPr>
        <w:spacing w:after="0" w:line="360" w:lineRule="atLeast"/>
        <w:rPr>
          <w:rFonts w:ascii="Cairo" w:hAnsi="Cairo" w:cs="Cairo"/>
          <w:b/>
          <w:bCs/>
          <w:sz w:val="22"/>
          <w:szCs w:val="22"/>
          <w:rtl/>
        </w:rPr>
      </w:pPr>
      <w:r>
        <w:rPr>
          <w:rFonts w:ascii="Cairo" w:hAnsi="Cairo" w:cs="Cairo"/>
          <w:b/>
          <w:bCs/>
          <w:sz w:val="22"/>
          <w:szCs w:val="22"/>
          <w:rtl/>
        </w:rPr>
        <w:br w:type="page"/>
      </w:r>
      <w:r w:rsidR="001D3E3A">
        <w:rPr>
          <w:rFonts w:ascii="Cairo" w:hAnsi="Cairo" w:cs="Cairo"/>
          <w:b/>
          <w:bCs/>
          <w:sz w:val="22"/>
          <w:szCs w:val="22"/>
        </w:rPr>
        <w:lastRenderedPageBreak/>
        <w:tab/>
      </w:r>
    </w:p>
    <w:p w14:paraId="427BED37" w14:textId="49108F0A" w:rsidR="00D33256" w:rsidRPr="00E417E8" w:rsidRDefault="00D33256" w:rsidP="00E417E8">
      <w:pPr>
        <w:bidi/>
        <w:spacing w:after="0" w:line="360" w:lineRule="atLeast"/>
        <w:jc w:val="center"/>
        <w:rPr>
          <w:kern w:val="0"/>
          <w:sz w:val="32"/>
          <w:szCs w:val="32"/>
          <w14:ligatures w14:val="none"/>
        </w:rPr>
      </w:pPr>
      <w:r w:rsidRPr="00E417E8">
        <w:rPr>
          <w:rFonts w:ascii="Cairo" w:hAnsi="Cairo" w:cs="Cairo"/>
          <w:b/>
          <w:bCs/>
          <w:sz w:val="28"/>
          <w:szCs w:val="28"/>
          <w:rtl/>
        </w:rPr>
        <w:t>برنامج موزّعي</w:t>
      </w:r>
      <w:r w:rsidRPr="00E417E8">
        <w:rPr>
          <w:rFonts w:hint="cs"/>
          <w:b/>
          <w:bCs/>
          <w:sz w:val="32"/>
          <w:szCs w:val="32"/>
          <w:rtl/>
        </w:rPr>
        <w:t xml:space="preserve"> </w:t>
      </w:r>
      <w:r w:rsidRPr="00E417E8">
        <w:rPr>
          <w:rFonts w:ascii="Cairo" w:hAnsi="Cairo" w:cs="Cairo" w:hint="cs"/>
          <w:b/>
          <w:bCs/>
          <w:sz w:val="28"/>
          <w:szCs w:val="28"/>
          <w:rtl/>
        </w:rPr>
        <w:t>EzyGas</w:t>
      </w:r>
      <w:r w:rsidRPr="00E417E8">
        <w:rPr>
          <w:rFonts w:ascii="Cairo" w:hAnsi="Cairo" w:cs="Cairo"/>
          <w:b/>
          <w:bCs/>
          <w:sz w:val="28"/>
          <w:szCs w:val="28"/>
          <w:rtl/>
        </w:rPr>
        <w:t xml:space="preserve"> المعتمدين</w:t>
      </w:r>
    </w:p>
    <w:p w14:paraId="2748213C" w14:textId="3F0CCB4C" w:rsidR="00D33256" w:rsidRPr="00E417E8" w:rsidRDefault="00D33256" w:rsidP="00E417E8">
      <w:pPr>
        <w:bidi/>
        <w:spacing w:after="0" w:line="360" w:lineRule="atLeast"/>
        <w:jc w:val="center"/>
        <w:rPr>
          <w:sz w:val="32"/>
          <w:szCs w:val="32"/>
          <w:rtl/>
        </w:rPr>
      </w:pPr>
      <w:r w:rsidRPr="00E417E8">
        <w:rPr>
          <w:rFonts w:ascii="Cairo" w:hAnsi="Cairo" w:cs="Cairo"/>
          <w:b/>
          <w:bCs/>
          <w:sz w:val="28"/>
          <w:szCs w:val="28"/>
          <w:rtl/>
        </w:rPr>
        <w:t xml:space="preserve">EzyGas Authorized Distributor Program </w:t>
      </w:r>
    </w:p>
    <w:p w14:paraId="152FD4DD" w14:textId="77777777" w:rsidR="00D33256" w:rsidRPr="00E417E8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0" w:name="_Toc221413231"/>
      <w:r w:rsidRPr="00E417E8">
        <w:rPr>
          <w:rtl/>
        </w:rPr>
        <w:t>١. الغرض من البرنامج</w:t>
      </w:r>
      <w:bookmarkEnd w:id="0"/>
    </w:p>
    <w:p w14:paraId="6705E27F" w14:textId="77777777" w:rsidR="00D33256" w:rsidRDefault="00D33256" w:rsidP="00E417E8">
      <w:pPr>
        <w:bidi/>
        <w:spacing w:after="0" w:line="360" w:lineRule="atLeast"/>
        <w:rPr>
          <w:rFonts w:ascii="Aptos" w:eastAsiaTheme="minorEastAsia" w:hAnsi="Aptos" w:cs="Times New Roman"/>
          <w:rtl/>
        </w:rPr>
      </w:pPr>
      <w:r>
        <w:rPr>
          <w:rFonts w:ascii="Cairo" w:hAnsi="Cairo" w:cs="Cairo"/>
          <w:sz w:val="22"/>
          <w:szCs w:val="22"/>
          <w:rtl/>
        </w:rPr>
        <w:t xml:space="preserve">يهدف هذا البرنامج إلى تنظيم العلاقة التعاقدية والتجارية والتشغيلية بين </w:t>
      </w:r>
      <w:r>
        <w:rPr>
          <w:rFonts w:ascii="Cairo" w:hAnsi="Cairo" w:cs="Cairo"/>
          <w:b/>
          <w:bCs/>
          <w:sz w:val="22"/>
          <w:szCs w:val="22"/>
          <w:rtl/>
        </w:rPr>
        <w:t>شركة إيزي جاز للتجارة والتوزيع (EzyGas)</w:t>
      </w:r>
      <w:r>
        <w:rPr>
          <w:rtl/>
        </w:rPr>
        <w:t xml:space="preserve"> </w:t>
      </w:r>
      <w:r>
        <w:rPr>
          <w:rFonts w:ascii="Cairo" w:hAnsi="Cairo" w:cs="Cairo"/>
          <w:sz w:val="22"/>
          <w:szCs w:val="22"/>
          <w:rtl/>
        </w:rPr>
        <w:t xml:space="preserve">والموزعين المعتمدين، بما يحقق ما يلي: </w:t>
      </w:r>
    </w:p>
    <w:p w14:paraId="67CF1586" w14:textId="77777777" w:rsidR="00D33256" w:rsidRDefault="00D33256" w:rsidP="00E417E8">
      <w:pPr>
        <w:numPr>
          <w:ilvl w:val="0"/>
          <w:numId w:val="13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إنشاء شبكة توزيع منظمة ومنضبطة لمنتجات وخدمات EzyGas.</w:t>
      </w:r>
    </w:p>
    <w:p w14:paraId="0E79AB65" w14:textId="77777777" w:rsidR="00D33256" w:rsidRDefault="00D33256" w:rsidP="00E417E8">
      <w:pPr>
        <w:numPr>
          <w:ilvl w:val="0"/>
          <w:numId w:val="13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توحيد سياسات التسعير والبيع للجمهور على مستوى الجمهورية.</w:t>
      </w:r>
    </w:p>
    <w:p w14:paraId="6CB102E0" w14:textId="77777777" w:rsidR="00D33256" w:rsidRDefault="00D33256" w:rsidP="00E417E8">
      <w:pPr>
        <w:numPr>
          <w:ilvl w:val="0"/>
          <w:numId w:val="13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وضع إطار واضح لحجز الأسطوانات، التوريد، وإعادة التعبئة.</w:t>
      </w:r>
    </w:p>
    <w:p w14:paraId="5DC84CA0" w14:textId="77777777" w:rsidR="00D33256" w:rsidRDefault="00D33256" w:rsidP="00E417E8">
      <w:pPr>
        <w:numPr>
          <w:ilvl w:val="0"/>
          <w:numId w:val="13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تمكين التخطيط المالي السليم لكل من الشركة والموزعين.</w:t>
      </w:r>
    </w:p>
    <w:p w14:paraId="68307CB3" w14:textId="77777777" w:rsidR="00D33256" w:rsidRDefault="00D33256" w:rsidP="00E417E8">
      <w:pPr>
        <w:numPr>
          <w:ilvl w:val="0"/>
          <w:numId w:val="13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ضمان استدامة التشغيل وجودة الخدمة المقدمة للعملاء النهائيين.</w:t>
      </w:r>
    </w:p>
    <w:p w14:paraId="272CD26B" w14:textId="77777777" w:rsidR="00D33256" w:rsidRDefault="00D33256" w:rsidP="00E417E8">
      <w:pPr>
        <w:bidi/>
        <w:spacing w:after="0" w:line="360" w:lineRule="atLeast"/>
        <w:rPr>
          <w:rFonts w:ascii="Cairo" w:hAnsi="Cairo" w:cs="Cairo"/>
          <w:sz w:val="22"/>
          <w:szCs w:val="22"/>
        </w:rPr>
      </w:pPr>
      <w:r>
        <w:rPr>
          <w:rFonts w:ascii="Cairo" w:hAnsi="Cairo" w:cs="Cairo"/>
          <w:sz w:val="22"/>
          <w:szCs w:val="22"/>
          <w:rtl/>
        </w:rPr>
        <w:t>ويُعد هذا البرنامج الإطار المرجعي الحاكم لاعتماد الموزعين وإدارة العلاقة معهم.</w:t>
      </w:r>
    </w:p>
    <w:p w14:paraId="22B755FA" w14:textId="77777777" w:rsidR="00E417E8" w:rsidRDefault="00E417E8" w:rsidP="00E417E8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</w:p>
    <w:p w14:paraId="7D912237" w14:textId="77FFC982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" w:name="_Toc221413232"/>
      <w:r>
        <w:rPr>
          <w:rtl/>
        </w:rPr>
        <w:t>٢. نطاق التطبيق</w:t>
      </w:r>
      <w:bookmarkEnd w:id="1"/>
    </w:p>
    <w:p w14:paraId="43DAA5E5" w14:textId="77777777" w:rsidR="00D33256" w:rsidRDefault="00D33256" w:rsidP="00E417E8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  <w:r>
        <w:rPr>
          <w:rFonts w:ascii="Cairo" w:hAnsi="Cairo" w:cs="Cairo"/>
          <w:sz w:val="22"/>
          <w:szCs w:val="22"/>
          <w:rtl/>
        </w:rPr>
        <w:t>يسري هذا البرنامج على:</w:t>
      </w:r>
    </w:p>
    <w:p w14:paraId="361B1D3B" w14:textId="77777777" w:rsidR="00D33256" w:rsidRDefault="00D33256" w:rsidP="00E417E8">
      <w:pPr>
        <w:numPr>
          <w:ilvl w:val="0"/>
          <w:numId w:val="135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جميع الموزعين المعتمدين داخل جمهورية مصر العربية.</w:t>
      </w:r>
    </w:p>
    <w:p w14:paraId="493D2E82" w14:textId="77777777" w:rsidR="00D33256" w:rsidRDefault="00D33256" w:rsidP="00E417E8">
      <w:pPr>
        <w:numPr>
          <w:ilvl w:val="0"/>
          <w:numId w:val="13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المنتجات والخدمات التالية:</w:t>
      </w:r>
    </w:p>
    <w:p w14:paraId="4B2E1568" w14:textId="65416C24" w:rsidR="00D33256" w:rsidRPr="000A2F51" w:rsidRDefault="00D33256" w:rsidP="00E417E8">
      <w:pPr>
        <w:pStyle w:val="ListParagraph"/>
        <w:numPr>
          <w:ilvl w:val="0"/>
          <w:numId w:val="152"/>
        </w:numPr>
        <w:bidi/>
        <w:spacing w:after="0" w:line="360" w:lineRule="atLeast"/>
        <w:rPr>
          <w:rFonts w:eastAsia="Times New Roman" w:cs="Cairo"/>
          <w:b/>
          <w:bCs/>
          <w:rtl/>
        </w:rPr>
      </w:pPr>
      <w:r w:rsidRPr="000A2F51">
        <w:rPr>
          <w:rFonts w:eastAsia="Times New Roman" w:cs="Cairo"/>
          <w:b/>
          <w:bCs/>
          <w:rtl/>
        </w:rPr>
        <w:t>EzyGas Home</w:t>
      </w:r>
      <w:r w:rsidR="000A2F51" w:rsidRPr="000A2F51">
        <w:rPr>
          <w:rFonts w:eastAsia="Times New Roman" w:cs="Cairo"/>
          <w:b/>
          <w:bCs/>
          <w:rtl/>
        </w:rPr>
        <w:tab/>
      </w:r>
      <w:r w:rsidR="000A2F51" w:rsidRPr="000A2F51">
        <w:rPr>
          <w:rFonts w:eastAsia="Times New Roman" w:cs="Cairo"/>
          <w:b/>
          <w:bCs/>
          <w:rtl/>
        </w:rPr>
        <w:tab/>
      </w:r>
      <w:r w:rsidR="000A2F51" w:rsidRPr="000A2F51">
        <w:rPr>
          <w:rFonts w:eastAsia="Times New Roman" w:cs="Cairo"/>
          <w:b/>
          <w:bCs/>
          <w:rtl/>
        </w:rPr>
        <w:tab/>
      </w:r>
    </w:p>
    <w:p w14:paraId="41F80B00" w14:textId="77777777" w:rsidR="00D33256" w:rsidRPr="000A2F51" w:rsidRDefault="00D33256" w:rsidP="00E417E8">
      <w:pPr>
        <w:pStyle w:val="ListParagraph"/>
        <w:numPr>
          <w:ilvl w:val="0"/>
          <w:numId w:val="152"/>
        </w:numPr>
        <w:bidi/>
        <w:spacing w:after="0" w:line="360" w:lineRule="atLeast"/>
        <w:rPr>
          <w:rFonts w:eastAsia="Times New Roman" w:cs="Cairo"/>
          <w:b/>
          <w:bCs/>
          <w:rtl/>
        </w:rPr>
      </w:pPr>
      <w:r w:rsidRPr="000A2F51">
        <w:rPr>
          <w:rFonts w:eastAsia="Times New Roman" w:cs="Cairo"/>
          <w:b/>
          <w:bCs/>
          <w:rtl/>
        </w:rPr>
        <w:t>EzyGas Premium</w:t>
      </w:r>
    </w:p>
    <w:p w14:paraId="63CADF22" w14:textId="77777777" w:rsidR="00D33256" w:rsidRDefault="00D33256" w:rsidP="00E417E8">
      <w:pPr>
        <w:numPr>
          <w:ilvl w:val="0"/>
          <w:numId w:val="13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العمليات التشغيلية المرتبطة بها، وتشمل:</w:t>
      </w:r>
    </w:p>
    <w:p w14:paraId="78DEF6E9" w14:textId="77777777" w:rsidR="00D33256" w:rsidRPr="000A2F51" w:rsidRDefault="00D33256" w:rsidP="00E417E8">
      <w:pPr>
        <w:pStyle w:val="ListParagraph"/>
        <w:numPr>
          <w:ilvl w:val="0"/>
          <w:numId w:val="153"/>
        </w:numPr>
        <w:bidi/>
        <w:spacing w:after="0" w:line="360" w:lineRule="atLeast"/>
        <w:rPr>
          <w:rFonts w:eastAsia="Times New Roman" w:cs="Cairo"/>
          <w:rtl/>
        </w:rPr>
      </w:pPr>
      <w:r w:rsidRPr="000A2F51">
        <w:rPr>
          <w:rFonts w:eastAsia="Times New Roman" w:cs="Cairo"/>
          <w:rtl/>
        </w:rPr>
        <w:t>توريد الأسطوانات.</w:t>
      </w:r>
    </w:p>
    <w:p w14:paraId="1CB34780" w14:textId="77777777" w:rsidR="00D33256" w:rsidRPr="000A2F51" w:rsidRDefault="00D33256" w:rsidP="00E417E8">
      <w:pPr>
        <w:pStyle w:val="ListParagraph"/>
        <w:numPr>
          <w:ilvl w:val="0"/>
          <w:numId w:val="153"/>
        </w:numPr>
        <w:bidi/>
        <w:spacing w:after="0" w:line="360" w:lineRule="atLeast"/>
        <w:rPr>
          <w:rFonts w:eastAsia="Times New Roman" w:cs="Cairo"/>
          <w:rtl/>
        </w:rPr>
      </w:pPr>
      <w:r w:rsidRPr="000A2F51">
        <w:rPr>
          <w:rFonts w:eastAsia="Times New Roman" w:cs="Cairo"/>
          <w:rtl/>
        </w:rPr>
        <w:t>خدمات إعادة التعبئة.</w:t>
      </w:r>
    </w:p>
    <w:p w14:paraId="24CAC0E9" w14:textId="77777777" w:rsidR="00D33256" w:rsidRPr="000A2F51" w:rsidRDefault="00D33256" w:rsidP="00E417E8">
      <w:pPr>
        <w:pStyle w:val="ListParagraph"/>
        <w:numPr>
          <w:ilvl w:val="0"/>
          <w:numId w:val="153"/>
        </w:numPr>
        <w:bidi/>
        <w:spacing w:after="0" w:line="360" w:lineRule="atLeast"/>
        <w:rPr>
          <w:rFonts w:eastAsia="Times New Roman" w:cs="Cairo"/>
          <w:rtl/>
        </w:rPr>
      </w:pPr>
      <w:r w:rsidRPr="000A2F51">
        <w:rPr>
          <w:rFonts w:eastAsia="Times New Roman" w:cs="Cairo"/>
          <w:rtl/>
        </w:rPr>
        <w:t>خدمات التوصيل.</w:t>
      </w:r>
    </w:p>
    <w:p w14:paraId="11576218" w14:textId="77777777" w:rsidR="00D33256" w:rsidRDefault="00D33256" w:rsidP="00E417E8">
      <w:pPr>
        <w:pStyle w:val="ListParagraph"/>
        <w:numPr>
          <w:ilvl w:val="0"/>
          <w:numId w:val="153"/>
        </w:numPr>
        <w:bidi/>
        <w:spacing w:after="0" w:line="360" w:lineRule="atLeast"/>
        <w:rPr>
          <w:rFonts w:eastAsia="Times New Roman" w:cs="Cairo"/>
        </w:rPr>
      </w:pPr>
      <w:r w:rsidRPr="000A2F51">
        <w:rPr>
          <w:rFonts w:eastAsia="Times New Roman" w:cs="Cairo"/>
          <w:rtl/>
        </w:rPr>
        <w:t>رسوم المعالجة والتسويات المالية.</w:t>
      </w:r>
    </w:p>
    <w:p w14:paraId="7847F563" w14:textId="77777777" w:rsidR="00E417E8" w:rsidRPr="000A2F51" w:rsidRDefault="00E417E8" w:rsidP="00E417E8">
      <w:pPr>
        <w:pStyle w:val="ListParagraph"/>
        <w:bidi/>
        <w:spacing w:after="0" w:line="360" w:lineRule="atLeast"/>
        <w:rPr>
          <w:rFonts w:eastAsia="Times New Roman" w:cs="Cairo"/>
          <w:rtl/>
        </w:rPr>
      </w:pPr>
    </w:p>
    <w:p w14:paraId="605AF614" w14:textId="4CFE7DF3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2" w:name="_Toc221413233"/>
      <w:r>
        <w:rPr>
          <w:rtl/>
        </w:rPr>
        <w:t>٣. شروط الأهلية والاعتماد</w:t>
      </w:r>
      <w:bookmarkEnd w:id="2"/>
    </w:p>
    <w:p w14:paraId="1C9F426C" w14:textId="77777777" w:rsidR="00D33256" w:rsidRDefault="00D33256" w:rsidP="00E417E8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  <w:r>
        <w:rPr>
          <w:rFonts w:ascii="Cairo" w:hAnsi="Cairo" w:cs="Cairo"/>
          <w:sz w:val="22"/>
          <w:szCs w:val="22"/>
          <w:rtl/>
        </w:rPr>
        <w:t>يشترط لاعتماد الموزّع ضمن شبكة EzyGas ما يلي:</w:t>
      </w:r>
    </w:p>
    <w:p w14:paraId="24C3E4F4" w14:textId="77777777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أن يكون كيانًا قانونيًا قائمًا ومرخصًا لمزاولة النشاط.</w:t>
      </w:r>
    </w:p>
    <w:p w14:paraId="0A333591" w14:textId="77777777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lastRenderedPageBreak/>
        <w:t>توافر ملاءة مالية تتناسب مع فئة الانضمام المختارة.</w:t>
      </w:r>
    </w:p>
    <w:p w14:paraId="699AB5BE" w14:textId="77777777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الالتزام الكامل بالسياسات المالية والتشغيلية الواردة بهذا البرنامج.</w:t>
      </w:r>
    </w:p>
    <w:p w14:paraId="6F3B3175" w14:textId="77777777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استيفاء متطلبات السلامة والتخزين والنقل المعتمدة من EzyGas.</w:t>
      </w:r>
    </w:p>
    <w:p w14:paraId="4CE543DF" w14:textId="77777777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توقيع اتفاقية التوزيع والملاحق التابعة لها.</w:t>
      </w:r>
    </w:p>
    <w:p w14:paraId="1269B149" w14:textId="6F3243DD" w:rsidR="00D33256" w:rsidRDefault="00D33256" w:rsidP="00E417E8">
      <w:pPr>
        <w:numPr>
          <w:ilvl w:val="0"/>
          <w:numId w:val="136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>سداد الدفعة المقدّمة وفق فئة الانضمام المعتمدة.</w:t>
      </w:r>
    </w:p>
    <w:p w14:paraId="35908437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7BC2E6E0" w14:textId="63E3582F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3" w:name="_Toc221413234"/>
      <w:r>
        <w:rPr>
          <w:rtl/>
        </w:rPr>
        <w:t>٤. نافذة الانضمام وأولوية الحجز الجغرافي</w:t>
      </w:r>
      <w:bookmarkEnd w:id="3"/>
    </w:p>
    <w:p w14:paraId="7F2029C4" w14:textId="77777777" w:rsidR="00D33256" w:rsidRDefault="00D33256" w:rsidP="00E417E8">
      <w:pPr>
        <w:numPr>
          <w:ilvl w:val="0"/>
          <w:numId w:val="137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يتم فتح باب الانضمام خلال نافذة زمنية تحددها EzyGas وتُعلن رسميًا.</w:t>
      </w:r>
    </w:p>
    <w:p w14:paraId="0FEF30ED" w14:textId="77777777" w:rsidR="00D33256" w:rsidRDefault="00D33256" w:rsidP="00E417E8">
      <w:pPr>
        <w:numPr>
          <w:ilvl w:val="0"/>
          <w:numId w:val="137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 xml:space="preserve">تُمنح أولوية اختيار المناطق الجغرافية (Territorial Priority / Conditional Exclusivity) للموزعين الذين يقومون بسداد كامل الدفعة المقدّمة لفئة </w:t>
      </w:r>
      <w:r>
        <w:rPr>
          <w:rFonts w:eastAsia="Times New Roman" w:cs="Cairo" w:hint="cs"/>
          <w:b/>
          <w:bCs/>
          <w:rtl/>
        </w:rPr>
        <w:t>Tier A (Elite)</w:t>
      </w:r>
      <w:r>
        <w:rPr>
          <w:rFonts w:eastAsia="Times New Roman" w:cs="Cairo"/>
          <w:rtl/>
        </w:rPr>
        <w:t xml:space="preserve"> خلال </w:t>
      </w:r>
      <w:r>
        <w:rPr>
          <w:rFonts w:eastAsia="Times New Roman" w:cs="Cairo" w:hint="cs"/>
          <w:b/>
          <w:bCs/>
          <w:rtl/>
        </w:rPr>
        <w:t>٤٨ ساعة</w:t>
      </w:r>
      <w:r>
        <w:rPr>
          <w:rFonts w:eastAsia="Times New Roman" w:cs="Cairo"/>
          <w:rtl/>
        </w:rPr>
        <w:t xml:space="preserve"> من فتح نافذة الانضمام.</w:t>
      </w:r>
    </w:p>
    <w:p w14:paraId="6634BD27" w14:textId="77777777" w:rsidR="00D33256" w:rsidRDefault="00D33256" w:rsidP="00E417E8">
      <w:pPr>
        <w:numPr>
          <w:ilvl w:val="0"/>
          <w:numId w:val="137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أولوية الحجز الجغرافي مشروطة بالالتزام التشغيلي وتحقيق معدلات الأداء.</w:t>
      </w:r>
    </w:p>
    <w:p w14:paraId="10495ED5" w14:textId="77777777" w:rsidR="00D33256" w:rsidRDefault="00D33256" w:rsidP="00E417E8">
      <w:pPr>
        <w:numPr>
          <w:ilvl w:val="0"/>
          <w:numId w:val="137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>تحتفظ EzyGas بحق إغلاق باب الانضمام أو تعديل شروط البرنامج وفقًا لاعتبارات التشغيل والسوق.</w:t>
      </w:r>
    </w:p>
    <w:p w14:paraId="4F98840C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69C7C6CD" w14:textId="5374A646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4" w:name="_Toc221413235"/>
      <w:r>
        <w:rPr>
          <w:rtl/>
        </w:rPr>
        <w:t>٥. الهيكل المالي المعتمد</w:t>
      </w:r>
      <w:bookmarkEnd w:id="4"/>
    </w:p>
    <w:p w14:paraId="76952E95" w14:textId="77777777" w:rsidR="00E86C4D" w:rsidRDefault="00E86C4D" w:rsidP="00E417E8">
      <w:pPr>
        <w:pStyle w:val="Heading3"/>
        <w:spacing w:line="360" w:lineRule="atLeast"/>
      </w:pPr>
      <w:bookmarkStart w:id="5" w:name="_Toc221413236"/>
    </w:p>
    <w:p w14:paraId="302293DF" w14:textId="03809307" w:rsidR="00D33256" w:rsidRPr="00D33256" w:rsidRDefault="00D33256" w:rsidP="00E417E8">
      <w:pPr>
        <w:pStyle w:val="Heading3"/>
        <w:spacing w:line="360" w:lineRule="atLeast"/>
        <w:rPr>
          <w:rtl/>
        </w:rPr>
      </w:pPr>
      <w:r w:rsidRPr="00D33256">
        <w:rPr>
          <w:rtl/>
        </w:rPr>
        <w:t>٥.١ الأسعار الرسمية القانونية (للموزّع)</w:t>
      </w:r>
      <w:bookmarkEnd w:id="5"/>
    </w:p>
    <w:p w14:paraId="398F8CFB" w14:textId="77777777" w:rsidR="00D33256" w:rsidRPr="00D33256" w:rsidRDefault="00D33256" w:rsidP="00E417E8">
      <w:pPr>
        <w:bidi/>
        <w:spacing w:after="0" w:line="360" w:lineRule="atLeast"/>
        <w:rPr>
          <w:rFonts w:ascii="Cairo" w:eastAsiaTheme="minorEastAsia" w:hAnsi="Cairo" w:cs="Cairo"/>
          <w:b/>
          <w:bCs/>
          <w:rtl/>
        </w:rPr>
      </w:pPr>
      <w:r w:rsidRPr="00D33256">
        <w:rPr>
          <w:rFonts w:ascii="Cairo" w:hAnsi="Cairo" w:cs="Cairo"/>
          <w:b/>
          <w:bCs/>
          <w:rtl/>
        </w:rPr>
        <w:t>أولًا: الأسطوانات</w:t>
      </w:r>
    </w:p>
    <w:tbl>
      <w:tblPr>
        <w:tblStyle w:val="GridTable4-Accent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2107"/>
        <w:gridCol w:w="2748"/>
      </w:tblGrid>
      <w:tr w:rsidR="00D33256" w14:paraId="421AD352" w14:textId="77777777" w:rsidTr="00D33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53205126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الفئة</w:t>
            </w:r>
          </w:p>
        </w:tc>
        <w:tc>
          <w:tcPr>
            <w:tcW w:w="0" w:type="auto"/>
            <w:hideMark/>
          </w:tcPr>
          <w:p w14:paraId="19D60216" w14:textId="549071C3" w:rsid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سعر توريد الأسطوانة (ج.م)</w:t>
            </w:r>
          </w:p>
        </w:tc>
      </w:tr>
      <w:tr w:rsidR="00D33256" w14:paraId="7158B0E5" w14:textId="77777777" w:rsidTr="00D3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A29B5A7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EzyGas Home</w:t>
            </w:r>
          </w:p>
        </w:tc>
        <w:tc>
          <w:tcPr>
            <w:tcW w:w="0" w:type="auto"/>
            <w:hideMark/>
          </w:tcPr>
          <w:p w14:paraId="4D2A785F" w14:textId="77777777" w:rsidR="00D33256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rtl/>
                <w:lang w:bidi="ar-EG"/>
              </w:rPr>
            </w:pPr>
            <w:r>
              <w:rPr>
                <w:rFonts w:cs="Cairo"/>
                <w:rtl/>
              </w:rPr>
              <w:t>4,499</w:t>
            </w:r>
          </w:p>
        </w:tc>
      </w:tr>
      <w:tr w:rsidR="00D33256" w14:paraId="316F9A54" w14:textId="77777777" w:rsidTr="00D332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2873FF8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EzyGas Premium</w:t>
            </w:r>
          </w:p>
        </w:tc>
        <w:tc>
          <w:tcPr>
            <w:tcW w:w="0" w:type="auto"/>
            <w:hideMark/>
          </w:tcPr>
          <w:p w14:paraId="49ADF3D2" w14:textId="77777777" w:rsidR="00D33256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5,499</w:t>
            </w:r>
          </w:p>
        </w:tc>
      </w:tr>
    </w:tbl>
    <w:p w14:paraId="4641A7D5" w14:textId="77777777" w:rsidR="00E86C4D" w:rsidRDefault="00E86C4D" w:rsidP="00E417E8">
      <w:pPr>
        <w:bidi/>
        <w:spacing w:after="0" w:line="360" w:lineRule="atLeast"/>
        <w:rPr>
          <w:rFonts w:ascii="Cairo" w:hAnsi="Cairo" w:cs="Cairo"/>
          <w:b/>
          <w:bCs/>
        </w:rPr>
      </w:pPr>
    </w:p>
    <w:p w14:paraId="5386C309" w14:textId="54290F6D" w:rsidR="00D33256" w:rsidRPr="00D33256" w:rsidRDefault="00D33256" w:rsidP="00E86C4D">
      <w:pPr>
        <w:bidi/>
        <w:spacing w:after="0" w:line="360" w:lineRule="atLeast"/>
        <w:rPr>
          <w:rFonts w:ascii="Cairo" w:hAnsi="Cairo" w:cs="Cairo"/>
          <w:b/>
          <w:bCs/>
        </w:rPr>
      </w:pPr>
      <w:r w:rsidRPr="00D33256">
        <w:rPr>
          <w:rFonts w:ascii="Cairo" w:hAnsi="Cairo" w:cs="Cairo"/>
          <w:b/>
          <w:bCs/>
          <w:rtl/>
        </w:rPr>
        <w:t>ثانيًا: إعادة التعبئة</w:t>
      </w:r>
    </w:p>
    <w:tbl>
      <w:tblPr>
        <w:tblStyle w:val="GridTable4-Accent3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2107"/>
        <w:gridCol w:w="2435"/>
      </w:tblGrid>
      <w:tr w:rsidR="00D33256" w14:paraId="11F32323" w14:textId="77777777" w:rsidTr="00D33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73F5047C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الفئة</w:t>
            </w:r>
          </w:p>
        </w:tc>
        <w:tc>
          <w:tcPr>
            <w:tcW w:w="0" w:type="auto"/>
            <w:hideMark/>
          </w:tcPr>
          <w:p w14:paraId="19BA0F8C" w14:textId="594D71F9" w:rsid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سعر إعادة التعبئة (ج.م)</w:t>
            </w:r>
          </w:p>
        </w:tc>
      </w:tr>
      <w:tr w:rsidR="00D33256" w14:paraId="73019725" w14:textId="77777777" w:rsidTr="00D3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3797AED0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EzyGas Home</w:t>
            </w:r>
          </w:p>
        </w:tc>
        <w:tc>
          <w:tcPr>
            <w:tcW w:w="0" w:type="auto"/>
            <w:hideMark/>
          </w:tcPr>
          <w:p w14:paraId="511A24C6" w14:textId="77777777" w:rsidR="00D33256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430</w:t>
            </w:r>
          </w:p>
        </w:tc>
      </w:tr>
      <w:tr w:rsidR="00D33256" w14:paraId="5B4A0D38" w14:textId="77777777" w:rsidTr="00D332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7" w:type="dxa"/>
            <w:hideMark/>
          </w:tcPr>
          <w:p w14:paraId="1F1050C4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EzyGas Premium</w:t>
            </w:r>
          </w:p>
        </w:tc>
        <w:tc>
          <w:tcPr>
            <w:tcW w:w="0" w:type="auto"/>
            <w:hideMark/>
          </w:tcPr>
          <w:p w14:paraId="4FF73F73" w14:textId="77777777" w:rsidR="00D33256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549</w:t>
            </w:r>
          </w:p>
        </w:tc>
      </w:tr>
    </w:tbl>
    <w:p w14:paraId="61710E4E" w14:textId="77777777" w:rsidR="00E86C4D" w:rsidRDefault="00E86C4D" w:rsidP="00E417E8">
      <w:pPr>
        <w:spacing w:after="0" w:line="360" w:lineRule="atLeast"/>
        <w:jc w:val="right"/>
        <w:rPr>
          <w:rFonts w:ascii="Times New Roman" w:eastAsia="Times New Roman" w:hAnsi="Times New Roman" w:cs="Times New Roman"/>
        </w:rPr>
      </w:pPr>
    </w:p>
    <w:p w14:paraId="6874E253" w14:textId="22DBB30F" w:rsidR="00D33256" w:rsidRDefault="00D33256" w:rsidP="00E417E8">
      <w:pPr>
        <w:spacing w:after="0" w:line="360" w:lineRule="atLeast"/>
        <w:jc w:val="right"/>
        <w:rPr>
          <w:rFonts w:ascii="Cairo" w:eastAsia="Times New Roman" w:hAnsi="Cairo" w:cs="Cairo"/>
          <w:b/>
          <w:bCs/>
          <w:color w:val="124F1A" w:themeColor="accent3" w:themeShade="BF"/>
          <w:sz w:val="23"/>
          <w:szCs w:val="23"/>
          <w:rtl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>
        <w:rPr>
          <w:rFonts w:ascii="Cairo" w:hAnsi="Cairo" w:cs="Cairo"/>
          <w:sz w:val="22"/>
          <w:szCs w:val="22"/>
          <w:rtl/>
        </w:rPr>
        <w:t>جميع الأسعار أعلاه شاملة التوصيل إلى مخازن الموزّع داخل النطاق الجغرافي المعتمد.</w:t>
      </w:r>
    </w:p>
    <w:p w14:paraId="460EAE72" w14:textId="2B3D4460" w:rsidR="00D33256" w:rsidRDefault="00D33256" w:rsidP="00E417E8">
      <w:pPr>
        <w:pStyle w:val="Heading3"/>
        <w:spacing w:line="360" w:lineRule="atLeast"/>
        <w:rPr>
          <w:rtl/>
        </w:rPr>
      </w:pPr>
      <w:bookmarkStart w:id="6" w:name="_Toc221413237"/>
      <w:r>
        <w:rPr>
          <w:rtl/>
        </w:rPr>
        <w:t>٥.٢ الخصومات المطبقة للموزعين (نظام الحوافز المركّب)</w:t>
      </w:r>
      <w:bookmarkEnd w:id="6"/>
    </w:p>
    <w:p w14:paraId="3C47342A" w14:textId="77777777" w:rsidR="00D33256" w:rsidRDefault="00D33256" w:rsidP="00E417E8">
      <w:pPr>
        <w:bidi/>
        <w:spacing w:after="0" w:line="360" w:lineRule="atLeast"/>
        <w:rPr>
          <w:rFonts w:ascii="Cairo" w:hAnsi="Cairo" w:cs="Cairo"/>
          <w:sz w:val="22"/>
          <w:szCs w:val="22"/>
        </w:rPr>
      </w:pPr>
      <w:r>
        <w:rPr>
          <w:rFonts w:ascii="Cairo" w:hAnsi="Cairo" w:cs="Cairo"/>
          <w:sz w:val="22"/>
          <w:szCs w:val="22"/>
          <w:rtl/>
        </w:rPr>
        <w:t>تُمنح الخصومات بناءً على حجم الحجز المعتمد ومستوى الأداء التشغيلي، وفق الجدول التالي:</w:t>
      </w:r>
    </w:p>
    <w:tbl>
      <w:tblPr>
        <w:tblStyle w:val="GridTable4-Accent3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1595"/>
        <w:gridCol w:w="1627"/>
        <w:gridCol w:w="2218"/>
        <w:gridCol w:w="2072"/>
        <w:gridCol w:w="1355"/>
      </w:tblGrid>
      <w:tr w:rsidR="00D33256" w14:paraId="1F37445F" w14:textId="77777777" w:rsidTr="002125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12A9068D" w14:textId="77777777" w:rsidR="00D33256" w:rsidRPr="00D33256" w:rsidRDefault="00D33256" w:rsidP="00E417E8">
            <w:pPr>
              <w:bidi/>
              <w:spacing w:line="360" w:lineRule="atLeast"/>
              <w:rPr>
                <w:rFonts w:ascii="Aptos" w:hAnsi="Aptos" w:cs="Cairo"/>
                <w:sz w:val="20"/>
                <w:szCs w:val="20"/>
                <w:rtl/>
              </w:rPr>
            </w:pPr>
            <w:r w:rsidRPr="00D33256">
              <w:rPr>
                <w:rFonts w:cs="Cairo" w:hint="cs"/>
                <w:b w:val="0"/>
                <w:bCs w:val="0"/>
                <w:sz w:val="20"/>
                <w:szCs w:val="20"/>
                <w:rtl/>
              </w:rPr>
              <w:t>الفئة</w:t>
            </w:r>
          </w:p>
        </w:tc>
        <w:tc>
          <w:tcPr>
            <w:tcW w:w="1627" w:type="dxa"/>
            <w:hideMark/>
          </w:tcPr>
          <w:p w14:paraId="796D1A26" w14:textId="77777777" w:rsidR="00D33256" w:rsidRP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20"/>
                <w:szCs w:val="20"/>
                <w:rtl/>
              </w:rPr>
            </w:pPr>
            <w:r w:rsidRPr="00D33256">
              <w:rPr>
                <w:rFonts w:cs="Cairo" w:hint="cs"/>
                <w:b w:val="0"/>
                <w:bCs w:val="0"/>
                <w:sz w:val="20"/>
                <w:szCs w:val="20"/>
                <w:rtl/>
              </w:rPr>
              <w:t>الكمية المحجوزة</w:t>
            </w:r>
          </w:p>
        </w:tc>
        <w:tc>
          <w:tcPr>
            <w:tcW w:w="2218" w:type="dxa"/>
            <w:hideMark/>
          </w:tcPr>
          <w:p w14:paraId="69911638" w14:textId="77777777" w:rsidR="00D33256" w:rsidRP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20"/>
                <w:szCs w:val="20"/>
                <w:rtl/>
              </w:rPr>
            </w:pPr>
            <w:r w:rsidRPr="00D33256">
              <w:rPr>
                <w:rFonts w:cs="Cairo" w:hint="cs"/>
                <w:b w:val="0"/>
                <w:bCs w:val="0"/>
                <w:sz w:val="20"/>
                <w:szCs w:val="20"/>
                <w:rtl/>
              </w:rPr>
              <w:t>الخصم الأساسي (فوري)</w:t>
            </w:r>
          </w:p>
        </w:tc>
        <w:tc>
          <w:tcPr>
            <w:tcW w:w="2072" w:type="dxa"/>
            <w:hideMark/>
          </w:tcPr>
          <w:p w14:paraId="7E0E4A44" w14:textId="77777777" w:rsidR="00D33256" w:rsidRP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20"/>
                <w:szCs w:val="20"/>
                <w:rtl/>
              </w:rPr>
            </w:pPr>
            <w:r w:rsidRPr="00D33256">
              <w:rPr>
                <w:rFonts w:cs="Cairo" w:hint="cs"/>
                <w:b w:val="0"/>
                <w:bCs w:val="0"/>
                <w:sz w:val="20"/>
                <w:szCs w:val="20"/>
                <w:rtl/>
              </w:rPr>
              <w:t>حافز الأداء (ربع سنوي)</w:t>
            </w:r>
          </w:p>
        </w:tc>
        <w:tc>
          <w:tcPr>
            <w:tcW w:w="0" w:type="auto"/>
            <w:hideMark/>
          </w:tcPr>
          <w:p w14:paraId="05441070" w14:textId="38CBB610" w:rsidR="00D33256" w:rsidRP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20"/>
                <w:szCs w:val="20"/>
                <w:rtl/>
              </w:rPr>
            </w:pPr>
            <w:r w:rsidRPr="00D33256">
              <w:rPr>
                <w:rFonts w:cs="Cairo" w:hint="cs"/>
                <w:b w:val="0"/>
                <w:bCs w:val="0"/>
                <w:sz w:val="20"/>
                <w:szCs w:val="20"/>
                <w:rtl/>
              </w:rPr>
              <w:t xml:space="preserve">إجمالي الخصم </w:t>
            </w:r>
          </w:p>
        </w:tc>
      </w:tr>
      <w:tr w:rsidR="00D33256" w14:paraId="2F7F8849" w14:textId="77777777" w:rsidTr="00212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2646C662" w14:textId="77777777" w:rsidR="00D33256" w:rsidRDefault="00D33256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A (Elite)</w:t>
            </w:r>
          </w:p>
        </w:tc>
        <w:tc>
          <w:tcPr>
            <w:tcW w:w="1627" w:type="dxa"/>
            <w:hideMark/>
          </w:tcPr>
          <w:p w14:paraId="0435573A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100,000</w:t>
            </w:r>
          </w:p>
        </w:tc>
        <w:tc>
          <w:tcPr>
            <w:tcW w:w="2218" w:type="dxa"/>
            <w:hideMark/>
          </w:tcPr>
          <w:p w14:paraId="0D5FF356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10%</w:t>
            </w:r>
          </w:p>
        </w:tc>
        <w:tc>
          <w:tcPr>
            <w:tcW w:w="2072" w:type="dxa"/>
            <w:hideMark/>
          </w:tcPr>
          <w:p w14:paraId="3506E49D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+5%</w:t>
            </w:r>
          </w:p>
        </w:tc>
        <w:tc>
          <w:tcPr>
            <w:tcW w:w="0" w:type="auto"/>
            <w:hideMark/>
          </w:tcPr>
          <w:p w14:paraId="647D219E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15%</w:t>
            </w:r>
          </w:p>
        </w:tc>
      </w:tr>
      <w:tr w:rsidR="00D33256" w14:paraId="30CCEA7D" w14:textId="77777777" w:rsidTr="00212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4A9C22D9" w14:textId="77777777" w:rsidR="00D33256" w:rsidRDefault="00D33256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B</w:t>
            </w:r>
          </w:p>
        </w:tc>
        <w:tc>
          <w:tcPr>
            <w:tcW w:w="1627" w:type="dxa"/>
            <w:hideMark/>
          </w:tcPr>
          <w:p w14:paraId="62F1BFDD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50,000</w:t>
            </w:r>
          </w:p>
        </w:tc>
        <w:tc>
          <w:tcPr>
            <w:tcW w:w="2218" w:type="dxa"/>
            <w:hideMark/>
          </w:tcPr>
          <w:p w14:paraId="6F5A63BD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8%</w:t>
            </w:r>
          </w:p>
        </w:tc>
        <w:tc>
          <w:tcPr>
            <w:tcW w:w="2072" w:type="dxa"/>
            <w:hideMark/>
          </w:tcPr>
          <w:p w14:paraId="79B13D6C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+2%</w:t>
            </w:r>
          </w:p>
        </w:tc>
        <w:tc>
          <w:tcPr>
            <w:tcW w:w="0" w:type="auto"/>
            <w:hideMark/>
          </w:tcPr>
          <w:p w14:paraId="1F8E4A81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10%</w:t>
            </w:r>
          </w:p>
        </w:tc>
      </w:tr>
      <w:tr w:rsidR="00D33256" w14:paraId="77991B0C" w14:textId="77777777" w:rsidTr="002125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404C9D05" w14:textId="77777777" w:rsidR="00D33256" w:rsidRDefault="00D33256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C</w:t>
            </w:r>
          </w:p>
        </w:tc>
        <w:tc>
          <w:tcPr>
            <w:tcW w:w="1627" w:type="dxa"/>
            <w:hideMark/>
          </w:tcPr>
          <w:p w14:paraId="563099F6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25,000</w:t>
            </w:r>
          </w:p>
        </w:tc>
        <w:tc>
          <w:tcPr>
            <w:tcW w:w="2218" w:type="dxa"/>
            <w:hideMark/>
          </w:tcPr>
          <w:p w14:paraId="218F67B5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6%</w:t>
            </w:r>
          </w:p>
        </w:tc>
        <w:tc>
          <w:tcPr>
            <w:tcW w:w="2072" w:type="dxa"/>
            <w:hideMark/>
          </w:tcPr>
          <w:p w14:paraId="158A4F77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+1.5%</w:t>
            </w:r>
          </w:p>
        </w:tc>
        <w:tc>
          <w:tcPr>
            <w:tcW w:w="0" w:type="auto"/>
            <w:hideMark/>
          </w:tcPr>
          <w:p w14:paraId="7617515C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7.5%</w:t>
            </w:r>
          </w:p>
        </w:tc>
      </w:tr>
      <w:tr w:rsidR="00D33256" w14:paraId="187E3F4F" w14:textId="77777777" w:rsidTr="002125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47AF9977" w14:textId="77777777" w:rsidR="00D33256" w:rsidRDefault="00D33256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Entry</w:t>
            </w:r>
          </w:p>
        </w:tc>
        <w:tc>
          <w:tcPr>
            <w:tcW w:w="1627" w:type="dxa"/>
            <w:hideMark/>
          </w:tcPr>
          <w:p w14:paraId="369F38AE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10,000</w:t>
            </w:r>
          </w:p>
        </w:tc>
        <w:tc>
          <w:tcPr>
            <w:tcW w:w="2218" w:type="dxa"/>
            <w:hideMark/>
          </w:tcPr>
          <w:p w14:paraId="154E4BDF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3%</w:t>
            </w:r>
          </w:p>
        </w:tc>
        <w:tc>
          <w:tcPr>
            <w:tcW w:w="2072" w:type="dxa"/>
            <w:hideMark/>
          </w:tcPr>
          <w:p w14:paraId="77C1699F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—</w:t>
            </w:r>
          </w:p>
        </w:tc>
        <w:tc>
          <w:tcPr>
            <w:tcW w:w="0" w:type="auto"/>
            <w:hideMark/>
          </w:tcPr>
          <w:p w14:paraId="51FE0121" w14:textId="77777777" w:rsidR="00D33256" w:rsidRPr="00D33256" w:rsidRDefault="00D33256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3%</w:t>
            </w:r>
          </w:p>
        </w:tc>
      </w:tr>
    </w:tbl>
    <w:p w14:paraId="09B73688" w14:textId="77777777" w:rsidR="00D33256" w:rsidRDefault="00D33256" w:rsidP="00E417E8">
      <w:pPr>
        <w:numPr>
          <w:ilvl w:val="0"/>
          <w:numId w:val="138"/>
        </w:numPr>
        <w:bidi/>
        <w:spacing w:after="0" w:line="360" w:lineRule="atLeast"/>
        <w:rPr>
          <w:rFonts w:ascii="Aptos" w:eastAsia="Times New Roman" w:hAnsi="Aptos" w:cs="Cairo"/>
        </w:rPr>
      </w:pPr>
      <w:r>
        <w:rPr>
          <w:rFonts w:eastAsia="Times New Roman" w:cs="Cairo"/>
          <w:rtl/>
        </w:rPr>
        <w:t>الخصم الأساسي يُطبّق فورًا على فواتير التوريد (الأسطوانات وإعادة التعبئة).</w:t>
      </w:r>
    </w:p>
    <w:p w14:paraId="54B3A492" w14:textId="77777777" w:rsidR="00D33256" w:rsidRPr="00D33256" w:rsidRDefault="00D33256" w:rsidP="00E417E8">
      <w:pPr>
        <w:bidi/>
        <w:spacing w:after="0" w:line="360" w:lineRule="atLeast"/>
        <w:rPr>
          <w:rFonts w:ascii="Cairo" w:eastAsiaTheme="minorEastAsia" w:hAnsi="Cairo" w:cs="Cairo"/>
          <w:rtl/>
        </w:rPr>
      </w:pPr>
      <w:r w:rsidRPr="00D33256">
        <w:rPr>
          <w:rFonts w:ascii="Cairo" w:hAnsi="Cairo" w:cs="Cairo"/>
          <w:rtl/>
        </w:rPr>
        <w:t>أحكام حافز الأداء:</w:t>
      </w:r>
    </w:p>
    <w:p w14:paraId="0ABD527A" w14:textId="77777777" w:rsidR="00D33256" w:rsidRDefault="00D33256" w:rsidP="00E417E8">
      <w:pPr>
        <w:numPr>
          <w:ilvl w:val="0"/>
          <w:numId w:val="139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 xml:space="preserve">يُصرف في صورة </w:t>
      </w:r>
      <w:r>
        <w:rPr>
          <w:rFonts w:eastAsia="Times New Roman" w:cs="Cairo" w:hint="cs"/>
          <w:b/>
          <w:bCs/>
          <w:rtl/>
        </w:rPr>
        <w:t>Credit Note</w:t>
      </w:r>
      <w:r>
        <w:rPr>
          <w:rFonts w:eastAsia="Times New Roman" w:cs="Cairo"/>
          <w:rtl/>
        </w:rPr>
        <w:t xml:space="preserve"> ربع سنوي.</w:t>
      </w:r>
    </w:p>
    <w:p w14:paraId="1C11D934" w14:textId="77777777" w:rsidR="00D33256" w:rsidRDefault="00D33256" w:rsidP="00E417E8">
      <w:pPr>
        <w:numPr>
          <w:ilvl w:val="0"/>
          <w:numId w:val="139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 xml:space="preserve">مشروط بتحقيق معدل دوران لا يقل عن </w:t>
      </w:r>
      <w:r>
        <w:rPr>
          <w:rFonts w:eastAsia="Times New Roman" w:cs="Cairo" w:hint="cs"/>
          <w:b/>
          <w:bCs/>
          <w:rtl/>
        </w:rPr>
        <w:t>3.5 عمليات إعادة تعبئة لكل أسطوانة ربع سنويًا</w:t>
      </w:r>
      <w:r>
        <w:rPr>
          <w:rFonts w:eastAsia="Times New Roman" w:cs="Cairo"/>
          <w:rtl/>
        </w:rPr>
        <w:t>.</w:t>
      </w:r>
    </w:p>
    <w:p w14:paraId="03B04338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1F4197BB" w14:textId="5784BB74" w:rsidR="00D33256" w:rsidRDefault="00D33256" w:rsidP="00E417E8">
      <w:pPr>
        <w:bidi/>
        <w:spacing w:after="0" w:line="360" w:lineRule="atLeast"/>
        <w:jc w:val="center"/>
        <w:rPr>
          <w:rFonts w:ascii="Cairo" w:hAnsi="Cairo" w:cs="Cairo"/>
          <w:b/>
          <w:bCs/>
          <w:color w:val="FFFFFF" w:themeColor="background1"/>
          <w:sz w:val="30"/>
          <w:szCs w:val="30"/>
        </w:rPr>
      </w:pPr>
      <w:r w:rsidRPr="000A2F51">
        <w:rPr>
          <w:rFonts w:ascii="Cairo" w:hAnsi="Cairo" w:cs="Cairo"/>
          <w:b/>
          <w:bCs/>
          <w:color w:val="FFFFFF" w:themeColor="background1"/>
          <w:sz w:val="30"/>
          <w:szCs w:val="30"/>
          <w:highlight w:val="darkGreen"/>
          <w:rtl/>
        </w:rPr>
        <w:t>مبدأ حاكم:الخصومات لا تؤثر بأي شكل على سعر البيع الرسمي للجمهور.</w:t>
      </w:r>
    </w:p>
    <w:p w14:paraId="228B8E74" w14:textId="77777777" w:rsidR="005574FB" w:rsidRDefault="005574FB" w:rsidP="00E417E8">
      <w:pPr>
        <w:pStyle w:val="Heading3"/>
        <w:spacing w:line="360" w:lineRule="atLeast"/>
      </w:pPr>
      <w:bookmarkStart w:id="7" w:name="_Toc221413238"/>
    </w:p>
    <w:p w14:paraId="32669D1A" w14:textId="1018CD60" w:rsidR="00D33256" w:rsidRDefault="00D33256" w:rsidP="00E417E8">
      <w:pPr>
        <w:pStyle w:val="Heading3"/>
        <w:spacing w:line="360" w:lineRule="atLeast"/>
        <w:rPr>
          <w:rtl/>
        </w:rPr>
      </w:pPr>
      <w:r>
        <w:rPr>
          <w:rtl/>
        </w:rPr>
        <w:t>٥.٣ المتوسط المرجّح لإعادة التعبئة</w:t>
      </w:r>
      <w:bookmarkEnd w:id="7"/>
    </w:p>
    <w:p w14:paraId="632F93A1" w14:textId="673C68BF" w:rsidR="00D33256" w:rsidRDefault="00D33256" w:rsidP="00E417E8">
      <w:pPr>
        <w:bidi/>
        <w:spacing w:after="0" w:line="360" w:lineRule="atLeast"/>
        <w:rPr>
          <w:rFonts w:ascii="Cairo" w:hAnsi="Cairo" w:cs="Cairo"/>
          <w:sz w:val="22"/>
          <w:szCs w:val="22"/>
        </w:rPr>
      </w:pPr>
      <w:r>
        <w:rPr>
          <w:rFonts w:ascii="Cairo" w:hAnsi="Cairo" w:cs="Cairo"/>
          <w:sz w:val="22"/>
          <w:szCs w:val="22"/>
          <w:rtl/>
        </w:rPr>
        <w:t xml:space="preserve">لأغراض التخطيط المالي فقط، يعتمد البرنامج متوسطًا مرجّحًا قدره </w:t>
      </w:r>
      <w:r>
        <w:rPr>
          <w:rFonts w:ascii="Cairo" w:hAnsi="Cairo" w:cs="Cairo" w:hint="cs"/>
          <w:b/>
          <w:bCs/>
          <w:sz w:val="22"/>
          <w:szCs w:val="22"/>
          <w:rtl/>
        </w:rPr>
        <w:t>١٤ عملية إعادة تعبئة لكل أسطوانة سنويًا</w:t>
      </w:r>
      <w:r>
        <w:rPr>
          <w:rFonts w:ascii="Cairo" w:hAnsi="Cairo" w:cs="Cairo"/>
          <w:sz w:val="22"/>
          <w:szCs w:val="22"/>
          <w:rtl/>
        </w:rPr>
        <w:t>.</w:t>
      </w:r>
      <w:r w:rsidR="00212532">
        <w:rPr>
          <w:rFonts w:ascii="Cairo" w:hAnsi="Cairo" w:cs="Cairo"/>
          <w:sz w:val="22"/>
          <w:szCs w:val="22"/>
        </w:rPr>
        <w:t xml:space="preserve"> </w:t>
      </w:r>
      <w:r>
        <w:rPr>
          <w:rFonts w:ascii="Cairo" w:hAnsi="Cairo" w:cs="Cairo"/>
          <w:sz w:val="22"/>
          <w:szCs w:val="22"/>
          <w:rtl/>
        </w:rPr>
        <w:t>ولا يُعد هذا المتوسط التزامًا تشغيليًا أو ضمانًا لمعدلات الاستخدام الفعلية.</w:t>
      </w:r>
    </w:p>
    <w:p w14:paraId="75192A66" w14:textId="77777777" w:rsidR="00E86C4D" w:rsidRDefault="00E86C4D" w:rsidP="00E86C4D">
      <w:pPr>
        <w:bidi/>
        <w:spacing w:after="0" w:line="360" w:lineRule="atLeast"/>
        <w:rPr>
          <w:rFonts w:ascii="Cairo" w:hAnsi="Cairo" w:cs="Cairo"/>
          <w:sz w:val="22"/>
          <w:szCs w:val="22"/>
          <w:rtl/>
        </w:rPr>
      </w:pPr>
    </w:p>
    <w:p w14:paraId="333F812C" w14:textId="77777777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8" w:name="_Toc221413239"/>
      <w:r>
        <w:rPr>
          <w:rtl/>
        </w:rPr>
        <w:t>٦. فئات الانضمام والدفعات المقدّمة</w:t>
      </w:r>
      <w:bookmarkEnd w:id="8"/>
    </w:p>
    <w:p w14:paraId="264B4E3A" w14:textId="00A07EB4" w:rsidR="00D33256" w:rsidRDefault="00D33256" w:rsidP="00E417E8">
      <w:pPr>
        <w:pStyle w:val="Heading3"/>
        <w:spacing w:line="360" w:lineRule="atLeast"/>
        <w:rPr>
          <w:rtl/>
        </w:rPr>
      </w:pPr>
      <w:bookmarkStart w:id="9" w:name="_Toc221413240"/>
      <w:r>
        <w:rPr>
          <w:rtl/>
        </w:rPr>
        <w:t>٦.١ فئات الانضمام ونِسَب الدفعة المقدّمة</w:t>
      </w:r>
      <w:bookmarkEnd w:id="9"/>
    </w:p>
    <w:tbl>
      <w:tblPr>
        <w:tblStyle w:val="GridTable4-Accent3"/>
        <w:bidiVisual/>
        <w:tblW w:w="0" w:type="auto"/>
        <w:tblInd w:w="15" w:type="dxa"/>
        <w:tblLook w:val="04A0" w:firstRow="1" w:lastRow="0" w:firstColumn="1" w:lastColumn="0" w:noHBand="0" w:noVBand="1"/>
      </w:tblPr>
      <w:tblGrid>
        <w:gridCol w:w="1630"/>
        <w:gridCol w:w="1914"/>
        <w:gridCol w:w="2365"/>
      </w:tblGrid>
      <w:tr w:rsidR="00D33256" w14:paraId="075FD303" w14:textId="77777777" w:rsidTr="00BC08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hideMark/>
          </w:tcPr>
          <w:p w14:paraId="3204C75C" w14:textId="77777777" w:rsidR="00D33256" w:rsidRDefault="00D33256" w:rsidP="00E417E8">
            <w:pPr>
              <w:bidi/>
              <w:spacing w:line="360" w:lineRule="atLeast"/>
              <w:rPr>
                <w:rFonts w:ascii="Aptos" w:eastAsiaTheme="minorEastAsia" w:hAnsi="Aptos" w:cs="Cairo"/>
                <w:b w:val="0"/>
                <w:bCs w:val="0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فئة الانضمام</w:t>
            </w:r>
          </w:p>
        </w:tc>
        <w:tc>
          <w:tcPr>
            <w:tcW w:w="1914" w:type="dxa"/>
            <w:hideMark/>
          </w:tcPr>
          <w:p w14:paraId="7C60E86A" w14:textId="77777777" w:rsid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عدد الأسطوانات</w:t>
            </w:r>
          </w:p>
        </w:tc>
        <w:tc>
          <w:tcPr>
            <w:tcW w:w="0" w:type="auto"/>
            <w:hideMark/>
          </w:tcPr>
          <w:p w14:paraId="2CC11C1A" w14:textId="77777777" w:rsidR="00D33256" w:rsidRDefault="00D33256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rtl/>
              </w:rPr>
            </w:pPr>
            <w:r>
              <w:rPr>
                <w:rFonts w:cs="Cairo" w:hint="cs"/>
                <w:b w:val="0"/>
                <w:bCs w:val="0"/>
                <w:rtl/>
              </w:rPr>
              <w:t>نسبة الدفعة المقدّمة</w:t>
            </w:r>
          </w:p>
        </w:tc>
      </w:tr>
      <w:tr w:rsidR="00D33256" w14:paraId="3F5D47BF" w14:textId="77777777" w:rsidTr="00BC0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hideMark/>
          </w:tcPr>
          <w:p w14:paraId="022ECB19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A (Elite)</w:t>
            </w:r>
          </w:p>
        </w:tc>
        <w:tc>
          <w:tcPr>
            <w:tcW w:w="1914" w:type="dxa"/>
            <w:hideMark/>
          </w:tcPr>
          <w:p w14:paraId="5832299D" w14:textId="77777777" w:rsidR="00D33256" w:rsidRPr="00BC089B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100,000</w:t>
            </w:r>
          </w:p>
        </w:tc>
        <w:tc>
          <w:tcPr>
            <w:tcW w:w="0" w:type="auto"/>
            <w:hideMark/>
          </w:tcPr>
          <w:p w14:paraId="17735A56" w14:textId="77777777" w:rsidR="00D33256" w:rsidRPr="00BC089B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7%</w:t>
            </w:r>
          </w:p>
        </w:tc>
      </w:tr>
      <w:tr w:rsidR="00D33256" w14:paraId="4093C51F" w14:textId="77777777" w:rsidTr="00BC08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hideMark/>
          </w:tcPr>
          <w:p w14:paraId="78962E32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B</w:t>
            </w:r>
          </w:p>
        </w:tc>
        <w:tc>
          <w:tcPr>
            <w:tcW w:w="1914" w:type="dxa"/>
            <w:hideMark/>
          </w:tcPr>
          <w:p w14:paraId="34771CC4" w14:textId="77777777" w:rsidR="00D33256" w:rsidRPr="00BC089B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50,000</w:t>
            </w:r>
          </w:p>
        </w:tc>
        <w:tc>
          <w:tcPr>
            <w:tcW w:w="0" w:type="auto"/>
            <w:hideMark/>
          </w:tcPr>
          <w:p w14:paraId="5897548F" w14:textId="77777777" w:rsidR="00D33256" w:rsidRPr="00BC089B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10%</w:t>
            </w:r>
          </w:p>
        </w:tc>
      </w:tr>
      <w:tr w:rsidR="00D33256" w14:paraId="505114C5" w14:textId="77777777" w:rsidTr="00BC08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hideMark/>
          </w:tcPr>
          <w:p w14:paraId="7FFE0190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C</w:t>
            </w:r>
          </w:p>
        </w:tc>
        <w:tc>
          <w:tcPr>
            <w:tcW w:w="1914" w:type="dxa"/>
            <w:hideMark/>
          </w:tcPr>
          <w:p w14:paraId="4E8EE035" w14:textId="77777777" w:rsidR="00D33256" w:rsidRPr="00BC089B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25,000</w:t>
            </w:r>
          </w:p>
        </w:tc>
        <w:tc>
          <w:tcPr>
            <w:tcW w:w="0" w:type="auto"/>
            <w:hideMark/>
          </w:tcPr>
          <w:p w14:paraId="5A3C247F" w14:textId="77777777" w:rsidR="00D33256" w:rsidRPr="00BC089B" w:rsidRDefault="00D33256" w:rsidP="00E417E8">
            <w:pPr>
              <w:bidi/>
              <w:spacing w:line="3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15%</w:t>
            </w:r>
          </w:p>
        </w:tc>
      </w:tr>
      <w:tr w:rsidR="00D33256" w14:paraId="15DE7A76" w14:textId="77777777" w:rsidTr="00BC08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0" w:type="dxa"/>
            <w:hideMark/>
          </w:tcPr>
          <w:p w14:paraId="5196B457" w14:textId="77777777" w:rsidR="00D33256" w:rsidRDefault="00D33256" w:rsidP="00E417E8">
            <w:pPr>
              <w:bidi/>
              <w:spacing w:line="360" w:lineRule="atLeast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Entry</w:t>
            </w:r>
          </w:p>
        </w:tc>
        <w:tc>
          <w:tcPr>
            <w:tcW w:w="1914" w:type="dxa"/>
            <w:hideMark/>
          </w:tcPr>
          <w:p w14:paraId="1D91413A" w14:textId="77777777" w:rsidR="00D33256" w:rsidRPr="00BC089B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10,000</w:t>
            </w:r>
          </w:p>
        </w:tc>
        <w:tc>
          <w:tcPr>
            <w:tcW w:w="0" w:type="auto"/>
            <w:hideMark/>
          </w:tcPr>
          <w:p w14:paraId="68801CD1" w14:textId="77777777" w:rsidR="00D33256" w:rsidRPr="00BC089B" w:rsidRDefault="00D33256" w:rsidP="00E417E8">
            <w:pPr>
              <w:bidi/>
              <w:spacing w:line="3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25%</w:t>
            </w:r>
          </w:p>
        </w:tc>
      </w:tr>
    </w:tbl>
    <w:p w14:paraId="091695DB" w14:textId="77777777" w:rsidR="005574FB" w:rsidRDefault="005574FB" w:rsidP="00E417E8">
      <w:pPr>
        <w:pStyle w:val="Heading3"/>
        <w:spacing w:line="360" w:lineRule="atLeast"/>
      </w:pPr>
      <w:bookmarkStart w:id="10" w:name="_Toc221413241"/>
    </w:p>
    <w:p w14:paraId="68C8AD24" w14:textId="5EE4C2EB" w:rsidR="00D33256" w:rsidRDefault="00D33256" w:rsidP="00E417E8">
      <w:pPr>
        <w:pStyle w:val="Heading3"/>
        <w:spacing w:line="360" w:lineRule="atLeast"/>
      </w:pPr>
      <w:r>
        <w:rPr>
          <w:rtl/>
        </w:rPr>
        <w:t>٦.٢ قيم الدفعات المقدّمة (القيمة المالية)</w:t>
      </w:r>
      <w:bookmarkEnd w:id="10"/>
    </w:p>
    <w:p w14:paraId="75A7204E" w14:textId="0A88709A" w:rsidR="00D33256" w:rsidRDefault="00D33256" w:rsidP="00E417E8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  <w:r>
        <w:rPr>
          <w:rFonts w:ascii="Cairo" w:hAnsi="Cairo" w:cs="Cairo"/>
          <w:sz w:val="22"/>
          <w:szCs w:val="22"/>
          <w:rtl/>
        </w:rPr>
        <w:t xml:space="preserve">تم احتساب القيم أدناه على أساس </w:t>
      </w:r>
      <w:r>
        <w:rPr>
          <w:rFonts w:ascii="Cairo" w:hAnsi="Cairo" w:cs="Cairo" w:hint="cs"/>
          <w:b/>
          <w:bCs/>
          <w:sz w:val="22"/>
          <w:szCs w:val="22"/>
          <w:rtl/>
        </w:rPr>
        <w:t>سعر توريد أسطوانة EzyGas Home (4,499 ج.م)</w:t>
      </w:r>
      <w:r>
        <w:rPr>
          <w:rFonts w:ascii="Cairo" w:hAnsi="Cairo" w:cs="Cairo"/>
          <w:sz w:val="22"/>
          <w:szCs w:val="22"/>
          <w:rtl/>
        </w:rPr>
        <w:t>.</w:t>
      </w:r>
    </w:p>
    <w:p w14:paraId="278F558F" w14:textId="77777777" w:rsidR="00D33256" w:rsidRDefault="00D33256" w:rsidP="00E417E8">
      <w:pPr>
        <w:bidi/>
        <w:spacing w:after="0" w:line="360" w:lineRule="atLeast"/>
        <w:rPr>
          <w:rFonts w:ascii="Cairo" w:hAnsi="Cairo" w:cs="Cairo"/>
          <w:sz w:val="22"/>
          <w:szCs w:val="22"/>
        </w:rPr>
      </w:pPr>
      <w:r>
        <w:rPr>
          <w:rFonts w:ascii="Cairo" w:hAnsi="Cairo" w:cs="Cairo"/>
          <w:sz w:val="22"/>
          <w:szCs w:val="22"/>
          <w:rtl/>
        </w:rPr>
        <w:t>في حال اختيار Premium أو مزيج (Home / Premium)، يتم إعادة الاحتساب بنفس النسب.</w:t>
      </w:r>
    </w:p>
    <w:p w14:paraId="33A774BF" w14:textId="77777777" w:rsidR="005574FB" w:rsidRDefault="005574FB" w:rsidP="005574FB">
      <w:pPr>
        <w:bidi/>
        <w:spacing w:after="0" w:line="360" w:lineRule="atLeast"/>
        <w:rPr>
          <w:rFonts w:ascii="Cairo" w:hAnsi="Cairo" w:cs="Cairo"/>
          <w:sz w:val="22"/>
          <w:szCs w:val="22"/>
          <w:rtl/>
        </w:rPr>
      </w:pPr>
    </w:p>
    <w:tbl>
      <w:tblPr>
        <w:tblStyle w:val="GridTable4-Accent3"/>
        <w:bidiVisual/>
        <w:tblW w:w="10003" w:type="dxa"/>
        <w:tblInd w:w="40" w:type="dxa"/>
        <w:tblLook w:val="04A0" w:firstRow="1" w:lastRow="0" w:firstColumn="1" w:lastColumn="0" w:noHBand="0" w:noVBand="1"/>
      </w:tblPr>
      <w:tblGrid>
        <w:gridCol w:w="1595"/>
        <w:gridCol w:w="1294"/>
        <w:gridCol w:w="1811"/>
        <w:gridCol w:w="921"/>
        <w:gridCol w:w="1514"/>
        <w:gridCol w:w="990"/>
        <w:gridCol w:w="1878"/>
      </w:tblGrid>
      <w:tr w:rsidR="004364E5" w14:paraId="112ED5E3" w14:textId="77777777" w:rsidTr="00436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40D2274A" w14:textId="310721DE" w:rsidR="000A2F51" w:rsidRPr="000A2F51" w:rsidRDefault="000A2F51" w:rsidP="00E417E8">
            <w:pPr>
              <w:bidi/>
              <w:spacing w:line="360" w:lineRule="atLeast"/>
              <w:rPr>
                <w:rFonts w:ascii="Aptos" w:hAnsi="Aptos" w:cs="Cairo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 xml:space="preserve">فئة </w:t>
            </w:r>
          </w:p>
        </w:tc>
        <w:tc>
          <w:tcPr>
            <w:tcW w:w="1294" w:type="dxa"/>
            <w:hideMark/>
          </w:tcPr>
          <w:p w14:paraId="593A21A4" w14:textId="77777777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عدد الأسطوانات</w:t>
            </w:r>
          </w:p>
        </w:tc>
        <w:tc>
          <w:tcPr>
            <w:tcW w:w="1811" w:type="dxa"/>
            <w:hideMark/>
          </w:tcPr>
          <w:p w14:paraId="26296FAA" w14:textId="77777777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إجمالي قيمة الحجز (جنيه)</w:t>
            </w:r>
          </w:p>
        </w:tc>
        <w:tc>
          <w:tcPr>
            <w:tcW w:w="921" w:type="dxa"/>
          </w:tcPr>
          <w:p w14:paraId="54C26777" w14:textId="56D10AE4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 w:val="0"/>
                <w:bCs w:val="0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الخصم الأساسي</w:t>
            </w:r>
          </w:p>
        </w:tc>
        <w:tc>
          <w:tcPr>
            <w:tcW w:w="1514" w:type="dxa"/>
          </w:tcPr>
          <w:p w14:paraId="28DD491D" w14:textId="56590AFB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 w:val="0"/>
                <w:bCs w:val="0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بعد الخصم (جنيه)</w:t>
            </w:r>
          </w:p>
        </w:tc>
        <w:tc>
          <w:tcPr>
            <w:tcW w:w="990" w:type="dxa"/>
            <w:hideMark/>
          </w:tcPr>
          <w:p w14:paraId="1EAD937E" w14:textId="7FA64620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نسبة المقدّم</w:t>
            </w:r>
          </w:p>
        </w:tc>
        <w:tc>
          <w:tcPr>
            <w:tcW w:w="1878" w:type="dxa"/>
            <w:hideMark/>
          </w:tcPr>
          <w:p w14:paraId="04000E3C" w14:textId="77777777" w:rsidR="000A2F51" w:rsidRPr="000A2F51" w:rsidRDefault="000A2F51" w:rsidP="00E417E8">
            <w:pPr>
              <w:bidi/>
              <w:spacing w:line="3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sz w:val="16"/>
                <w:szCs w:val="16"/>
                <w:rtl/>
              </w:rPr>
            </w:pPr>
            <w:r w:rsidRPr="000A2F51">
              <w:rPr>
                <w:rFonts w:cs="Cairo" w:hint="cs"/>
                <w:b w:val="0"/>
                <w:bCs w:val="0"/>
                <w:sz w:val="16"/>
                <w:szCs w:val="16"/>
                <w:rtl/>
              </w:rPr>
              <w:t>قيمة الدفعة المقدّمة (جنيه)</w:t>
            </w:r>
          </w:p>
        </w:tc>
      </w:tr>
      <w:tr w:rsidR="004364E5" w14:paraId="6B79BC33" w14:textId="77777777" w:rsidTr="0043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4CD020E2" w14:textId="77777777" w:rsidR="000A2F51" w:rsidRDefault="000A2F51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A (Elite)</w:t>
            </w:r>
          </w:p>
        </w:tc>
        <w:tc>
          <w:tcPr>
            <w:tcW w:w="1294" w:type="dxa"/>
            <w:hideMark/>
          </w:tcPr>
          <w:p w14:paraId="678A5983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100,000</w:t>
            </w:r>
          </w:p>
        </w:tc>
        <w:tc>
          <w:tcPr>
            <w:tcW w:w="1811" w:type="dxa"/>
            <w:hideMark/>
          </w:tcPr>
          <w:p w14:paraId="4198E782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449,900,000</w:t>
            </w:r>
          </w:p>
        </w:tc>
        <w:tc>
          <w:tcPr>
            <w:tcW w:w="921" w:type="dxa"/>
          </w:tcPr>
          <w:p w14:paraId="72410F27" w14:textId="39BC14E3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10%</w:t>
            </w:r>
          </w:p>
        </w:tc>
        <w:tc>
          <w:tcPr>
            <w:tcW w:w="1514" w:type="dxa"/>
          </w:tcPr>
          <w:p w14:paraId="6883B9E4" w14:textId="184F9C24" w:rsidR="000A2F51" w:rsidRPr="00BC089B" w:rsidRDefault="004364E5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</w:rPr>
            </w:pPr>
            <w:r>
              <w:rPr>
                <w:rFonts w:cs="Cairo"/>
                <w:b/>
                <w:bCs/>
              </w:rPr>
              <w:t>404,910,000</w:t>
            </w:r>
          </w:p>
        </w:tc>
        <w:tc>
          <w:tcPr>
            <w:tcW w:w="990" w:type="dxa"/>
            <w:hideMark/>
          </w:tcPr>
          <w:p w14:paraId="21F635CD" w14:textId="4C4AB161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7%</w:t>
            </w:r>
          </w:p>
        </w:tc>
        <w:tc>
          <w:tcPr>
            <w:tcW w:w="1878" w:type="dxa"/>
            <w:hideMark/>
          </w:tcPr>
          <w:p w14:paraId="7D7ACF90" w14:textId="36C65AC9" w:rsidR="000A2F51" w:rsidRPr="00BC089B" w:rsidRDefault="004364E5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28,343,700</w:t>
            </w:r>
          </w:p>
        </w:tc>
      </w:tr>
      <w:tr w:rsidR="004364E5" w14:paraId="61CA442E" w14:textId="77777777" w:rsidTr="00436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3835D827" w14:textId="77777777" w:rsidR="000A2F51" w:rsidRDefault="000A2F51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B</w:t>
            </w:r>
          </w:p>
        </w:tc>
        <w:tc>
          <w:tcPr>
            <w:tcW w:w="1294" w:type="dxa"/>
            <w:hideMark/>
          </w:tcPr>
          <w:p w14:paraId="04B2321A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50,000</w:t>
            </w:r>
          </w:p>
        </w:tc>
        <w:tc>
          <w:tcPr>
            <w:tcW w:w="1811" w:type="dxa"/>
            <w:hideMark/>
          </w:tcPr>
          <w:p w14:paraId="4338D26E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224,950,000</w:t>
            </w:r>
          </w:p>
        </w:tc>
        <w:tc>
          <w:tcPr>
            <w:tcW w:w="921" w:type="dxa"/>
          </w:tcPr>
          <w:p w14:paraId="28906B44" w14:textId="7F7A1689" w:rsidR="000A2F51" w:rsidRPr="00BC089B" w:rsidRDefault="000A2F51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8%</w:t>
            </w:r>
          </w:p>
        </w:tc>
        <w:tc>
          <w:tcPr>
            <w:tcW w:w="1514" w:type="dxa"/>
          </w:tcPr>
          <w:p w14:paraId="4F2CC041" w14:textId="639140C9" w:rsidR="000A2F51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206,954,000</w:t>
            </w:r>
          </w:p>
        </w:tc>
        <w:tc>
          <w:tcPr>
            <w:tcW w:w="990" w:type="dxa"/>
            <w:hideMark/>
          </w:tcPr>
          <w:p w14:paraId="75EDAEA2" w14:textId="207F4FFF" w:rsidR="000A2F51" w:rsidRPr="00BC089B" w:rsidRDefault="000A2F51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10%</w:t>
            </w:r>
          </w:p>
        </w:tc>
        <w:tc>
          <w:tcPr>
            <w:tcW w:w="1878" w:type="dxa"/>
            <w:hideMark/>
          </w:tcPr>
          <w:p w14:paraId="3A51738A" w14:textId="78291EB4" w:rsidR="000A2F51" w:rsidRPr="00BC089B" w:rsidRDefault="00263839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 xml:space="preserve">  </w:t>
            </w:r>
            <w:r w:rsidR="004364E5">
              <w:rPr>
                <w:rFonts w:cs="Cairo"/>
                <w:b/>
                <w:bCs/>
              </w:rPr>
              <w:t>20,695,400</w:t>
            </w:r>
          </w:p>
        </w:tc>
      </w:tr>
      <w:tr w:rsidR="004364E5" w14:paraId="506FF852" w14:textId="77777777" w:rsidTr="00436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27A68AC1" w14:textId="77777777" w:rsidR="000A2F51" w:rsidRDefault="000A2F51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Tier C</w:t>
            </w:r>
          </w:p>
        </w:tc>
        <w:tc>
          <w:tcPr>
            <w:tcW w:w="1294" w:type="dxa"/>
            <w:hideMark/>
          </w:tcPr>
          <w:p w14:paraId="3B25D31F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25,000</w:t>
            </w:r>
          </w:p>
        </w:tc>
        <w:tc>
          <w:tcPr>
            <w:tcW w:w="1811" w:type="dxa"/>
            <w:hideMark/>
          </w:tcPr>
          <w:p w14:paraId="35213144" w14:textId="77777777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112,475,000</w:t>
            </w:r>
          </w:p>
        </w:tc>
        <w:tc>
          <w:tcPr>
            <w:tcW w:w="921" w:type="dxa"/>
          </w:tcPr>
          <w:p w14:paraId="2626A74E" w14:textId="09BF9051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6%</w:t>
            </w:r>
          </w:p>
        </w:tc>
        <w:tc>
          <w:tcPr>
            <w:tcW w:w="1514" w:type="dxa"/>
          </w:tcPr>
          <w:p w14:paraId="407D505D" w14:textId="34DCDDE9" w:rsidR="000A2F51" w:rsidRPr="00BC089B" w:rsidRDefault="004364E5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105,726,500</w:t>
            </w:r>
          </w:p>
        </w:tc>
        <w:tc>
          <w:tcPr>
            <w:tcW w:w="990" w:type="dxa"/>
            <w:hideMark/>
          </w:tcPr>
          <w:p w14:paraId="556BD1D9" w14:textId="02D8568F" w:rsidR="000A2F51" w:rsidRPr="00BC089B" w:rsidRDefault="000A2F51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15%</w:t>
            </w:r>
          </w:p>
        </w:tc>
        <w:tc>
          <w:tcPr>
            <w:tcW w:w="1878" w:type="dxa"/>
            <w:hideMark/>
          </w:tcPr>
          <w:p w14:paraId="245E4B00" w14:textId="4913D530" w:rsidR="000A2F51" w:rsidRPr="00BC089B" w:rsidRDefault="004364E5" w:rsidP="00E417E8">
            <w:pPr>
              <w:bidi/>
              <w:spacing w:line="3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15,858,975</w:t>
            </w:r>
          </w:p>
        </w:tc>
      </w:tr>
      <w:tr w:rsidR="004364E5" w14:paraId="30CB7227" w14:textId="77777777" w:rsidTr="004364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hideMark/>
          </w:tcPr>
          <w:p w14:paraId="729639E7" w14:textId="77777777" w:rsidR="004364E5" w:rsidRDefault="004364E5" w:rsidP="00E417E8">
            <w:pPr>
              <w:bidi/>
              <w:spacing w:line="360" w:lineRule="atLeast"/>
              <w:jc w:val="center"/>
              <w:rPr>
                <w:rFonts w:cs="Cairo"/>
                <w:rtl/>
              </w:rPr>
            </w:pPr>
            <w:r>
              <w:rPr>
                <w:rFonts w:cs="Cairo"/>
                <w:rtl/>
              </w:rPr>
              <w:t>Entry</w:t>
            </w:r>
          </w:p>
        </w:tc>
        <w:tc>
          <w:tcPr>
            <w:tcW w:w="1294" w:type="dxa"/>
            <w:hideMark/>
          </w:tcPr>
          <w:p w14:paraId="08384423" w14:textId="77777777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10,000</w:t>
            </w:r>
          </w:p>
        </w:tc>
        <w:tc>
          <w:tcPr>
            <w:tcW w:w="1811" w:type="dxa"/>
            <w:hideMark/>
          </w:tcPr>
          <w:p w14:paraId="719AB7DF" w14:textId="77777777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BC089B">
              <w:rPr>
                <w:rFonts w:cs="Cairo"/>
                <w:b/>
                <w:bCs/>
                <w:rtl/>
              </w:rPr>
              <w:t>44,990,000</w:t>
            </w:r>
          </w:p>
        </w:tc>
        <w:tc>
          <w:tcPr>
            <w:tcW w:w="921" w:type="dxa"/>
          </w:tcPr>
          <w:p w14:paraId="2DC4B508" w14:textId="1510215C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 w:rsidRPr="00D33256">
              <w:rPr>
                <w:rFonts w:cs="Cairo"/>
                <w:b/>
                <w:bCs/>
                <w:rtl/>
              </w:rPr>
              <w:t>3%</w:t>
            </w:r>
          </w:p>
        </w:tc>
        <w:tc>
          <w:tcPr>
            <w:tcW w:w="1514" w:type="dxa"/>
          </w:tcPr>
          <w:p w14:paraId="45C1E56F" w14:textId="5250BED5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43,640,300</w:t>
            </w:r>
          </w:p>
        </w:tc>
        <w:tc>
          <w:tcPr>
            <w:tcW w:w="990" w:type="dxa"/>
            <w:hideMark/>
          </w:tcPr>
          <w:p w14:paraId="578CD8F3" w14:textId="7EFEA550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rtl/>
              </w:rPr>
            </w:pPr>
            <w:r>
              <w:rPr>
                <w:rFonts w:cs="Cairo"/>
                <w:b/>
                <w:bCs/>
              </w:rPr>
              <w:t>20</w:t>
            </w:r>
            <w:r w:rsidRPr="00BC089B">
              <w:rPr>
                <w:rFonts w:cs="Cairo"/>
                <w:b/>
                <w:bCs/>
                <w:rtl/>
              </w:rPr>
              <w:t>%</w:t>
            </w:r>
          </w:p>
        </w:tc>
        <w:tc>
          <w:tcPr>
            <w:tcW w:w="1878" w:type="dxa"/>
            <w:hideMark/>
          </w:tcPr>
          <w:p w14:paraId="516BD4B1" w14:textId="145187FC" w:rsidR="004364E5" w:rsidRPr="00BC089B" w:rsidRDefault="004364E5" w:rsidP="00E417E8">
            <w:pPr>
              <w:bidi/>
              <w:spacing w:line="3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iro"/>
                <w:b/>
                <w:bCs/>
                <w:sz w:val="20"/>
                <w:szCs w:val="20"/>
                <w:rtl/>
              </w:rPr>
            </w:pPr>
            <w:r w:rsidRPr="004364E5">
              <w:rPr>
                <w:rFonts w:cs="Cairo"/>
                <w:b/>
                <w:bCs/>
              </w:rPr>
              <w:t>8,728,060</w:t>
            </w:r>
          </w:p>
        </w:tc>
      </w:tr>
    </w:tbl>
    <w:p w14:paraId="3F1475B1" w14:textId="77777777" w:rsidR="00E86C4D" w:rsidRDefault="00E86C4D" w:rsidP="00E417E8">
      <w:pPr>
        <w:pStyle w:val="Heading3"/>
        <w:spacing w:line="360" w:lineRule="atLeast"/>
      </w:pPr>
      <w:bookmarkStart w:id="11" w:name="_Toc221413242"/>
    </w:p>
    <w:p w14:paraId="46C01AB2" w14:textId="57D26FB6" w:rsidR="00D33256" w:rsidRDefault="00D33256" w:rsidP="00E417E8">
      <w:pPr>
        <w:pStyle w:val="Heading3"/>
        <w:spacing w:line="360" w:lineRule="atLeast"/>
      </w:pPr>
      <w:r>
        <w:rPr>
          <w:rtl/>
        </w:rPr>
        <w:t>٦.٣ طبيعة الدفعة المقدّمة</w:t>
      </w:r>
      <w:bookmarkEnd w:id="11"/>
    </w:p>
    <w:p w14:paraId="52CCE638" w14:textId="77777777" w:rsidR="00D33256" w:rsidRDefault="00D33256" w:rsidP="00E417E8">
      <w:pPr>
        <w:numPr>
          <w:ilvl w:val="0"/>
          <w:numId w:val="140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 xml:space="preserve">تُعد الدفعة المقدّمة </w:t>
      </w:r>
      <w:r>
        <w:rPr>
          <w:rFonts w:eastAsia="Times New Roman" w:cs="Cairo" w:hint="cs"/>
          <w:b/>
          <w:bCs/>
          <w:rtl/>
        </w:rPr>
        <w:t>دفعة قابلة للاسترداد</w:t>
      </w:r>
      <w:r>
        <w:rPr>
          <w:rFonts w:eastAsia="Times New Roman" w:cs="Cairo"/>
          <w:rtl/>
        </w:rPr>
        <w:t>.</w:t>
      </w:r>
    </w:p>
    <w:p w14:paraId="19A8DE18" w14:textId="77777777" w:rsidR="00D33256" w:rsidRDefault="00D33256" w:rsidP="00E417E8">
      <w:pPr>
        <w:numPr>
          <w:ilvl w:val="0"/>
          <w:numId w:val="140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تُخصم من إجمالي قيمة التوريد عند التنفيذ الفعلي.</w:t>
      </w:r>
    </w:p>
    <w:p w14:paraId="7E5CF9D5" w14:textId="77777777" w:rsidR="00D33256" w:rsidRDefault="00D33256" w:rsidP="00E417E8">
      <w:pPr>
        <w:numPr>
          <w:ilvl w:val="0"/>
          <w:numId w:val="140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في حال إلغاء الموزّع للحجز أو إخلاله بالشروط بعد الاعتماد، يحق لـ EzyGas خصم التكاليف الفعلية التي تم تحملها، ورد الرصيد المتبقي – إن وجد.</w:t>
      </w:r>
    </w:p>
    <w:p w14:paraId="4FE96CA5" w14:textId="77777777" w:rsidR="00D33256" w:rsidRDefault="00D33256" w:rsidP="00E417E8">
      <w:pPr>
        <w:numPr>
          <w:ilvl w:val="0"/>
          <w:numId w:val="140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>لا يصبح الحجز نافذًا إلا بعد اعتماد EzyGas كتابيًا.</w:t>
      </w:r>
    </w:p>
    <w:p w14:paraId="3C955950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48F9D0FB" w14:textId="77777777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2" w:name="_Toc221413243"/>
      <w:r>
        <w:rPr>
          <w:rtl/>
        </w:rPr>
        <w:t>٧. سياسة التسعير للجمهور</w:t>
      </w:r>
      <w:bookmarkEnd w:id="12"/>
    </w:p>
    <w:p w14:paraId="32D2FB43" w14:textId="77777777" w:rsidR="00D33256" w:rsidRDefault="00D33256" w:rsidP="00E417E8">
      <w:pPr>
        <w:numPr>
          <w:ilvl w:val="0"/>
          <w:numId w:val="141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تصدر EzyGas قائمة أسعار بيع رسمية وملزمة للجمهور.</w:t>
      </w:r>
    </w:p>
    <w:p w14:paraId="62FDF727" w14:textId="77777777" w:rsidR="00D33256" w:rsidRDefault="00D33256" w:rsidP="00E417E8">
      <w:pPr>
        <w:numPr>
          <w:ilvl w:val="0"/>
          <w:numId w:val="141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يلتزم الموزّع بالبيع وفق هذه الأسعار دون أي تعديل.</w:t>
      </w:r>
    </w:p>
    <w:p w14:paraId="43FF8DC0" w14:textId="77777777" w:rsidR="00D33256" w:rsidRDefault="00D33256" w:rsidP="00E417E8">
      <w:pPr>
        <w:numPr>
          <w:ilvl w:val="0"/>
          <w:numId w:val="141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>أي مخالفة سعرية تُعد إخلالًا جوهريًا بشروط البرنامج واتفاقية التوزيع.</w:t>
      </w:r>
    </w:p>
    <w:p w14:paraId="51CD9B03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3DEDDEE2" w14:textId="77777777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3" w:name="_Toc221413244"/>
      <w:r>
        <w:rPr>
          <w:rtl/>
        </w:rPr>
        <w:t>٨. سياسة التوصيل ورسوم المعالجة</w:t>
      </w:r>
      <w:bookmarkEnd w:id="13"/>
    </w:p>
    <w:p w14:paraId="698C5FA9" w14:textId="0F9DD172" w:rsidR="00D33256" w:rsidRPr="00BC089B" w:rsidRDefault="00D33256" w:rsidP="00E417E8">
      <w:pPr>
        <w:bidi/>
        <w:spacing w:after="0" w:line="360" w:lineRule="atLeast"/>
        <w:rPr>
          <w:rFonts w:ascii="Aptos" w:eastAsiaTheme="minorEastAsia" w:hAnsi="Aptos" w:cs="Times New Roman"/>
          <w:b/>
          <w:bCs/>
          <w:rtl/>
        </w:rPr>
      </w:pPr>
      <w:r w:rsidRPr="00BC089B">
        <w:rPr>
          <w:b/>
          <w:bCs/>
          <w:rtl/>
        </w:rPr>
        <w:t>EzyGas Home</w:t>
      </w:r>
    </w:p>
    <w:p w14:paraId="493ED53F" w14:textId="77777777" w:rsidR="00D33256" w:rsidRDefault="00D33256" w:rsidP="00E417E8">
      <w:pPr>
        <w:numPr>
          <w:ilvl w:val="0"/>
          <w:numId w:val="142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يتحمّل العميل النهائي رسوم التوصيل:</w:t>
      </w:r>
    </w:p>
    <w:p w14:paraId="0A87BF96" w14:textId="77777777" w:rsidR="00D33256" w:rsidRPr="00A605CB" w:rsidRDefault="00D33256" w:rsidP="00E417E8">
      <w:pPr>
        <w:numPr>
          <w:ilvl w:val="1"/>
          <w:numId w:val="154"/>
        </w:numPr>
        <w:bidi/>
        <w:spacing w:after="0" w:line="360" w:lineRule="atLeast"/>
        <w:rPr>
          <w:rFonts w:eastAsia="Times New Roman" w:cs="Cairo"/>
          <w:b/>
          <w:bCs/>
          <w:rtl/>
        </w:rPr>
      </w:pPr>
      <w:r w:rsidRPr="00A605CB">
        <w:rPr>
          <w:rFonts w:eastAsia="Times New Roman" w:cs="Cairo"/>
          <w:b/>
          <w:bCs/>
          <w:rtl/>
        </w:rPr>
        <w:t>٥٠ جنيهًا داخل نطاق ١٠ كم.</w:t>
      </w:r>
    </w:p>
    <w:p w14:paraId="14CD8DF9" w14:textId="77777777" w:rsidR="00D33256" w:rsidRPr="00A605CB" w:rsidRDefault="00D33256" w:rsidP="00E417E8">
      <w:pPr>
        <w:numPr>
          <w:ilvl w:val="1"/>
          <w:numId w:val="154"/>
        </w:numPr>
        <w:bidi/>
        <w:spacing w:after="0" w:line="360" w:lineRule="atLeast"/>
        <w:rPr>
          <w:rFonts w:eastAsia="Times New Roman" w:cs="Cairo"/>
          <w:b/>
          <w:bCs/>
          <w:rtl/>
        </w:rPr>
      </w:pPr>
      <w:r w:rsidRPr="00A605CB">
        <w:rPr>
          <w:rFonts w:eastAsia="Times New Roman" w:cs="Cairo"/>
          <w:b/>
          <w:bCs/>
          <w:rtl/>
        </w:rPr>
        <w:t>١٠٠ جنيه لما يزيد عن ١٠ كم.</w:t>
      </w:r>
    </w:p>
    <w:p w14:paraId="2CCC50F1" w14:textId="77777777" w:rsidR="00D33256" w:rsidRDefault="00D33256" w:rsidP="00E417E8">
      <w:pPr>
        <w:numPr>
          <w:ilvl w:val="0"/>
          <w:numId w:val="142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lastRenderedPageBreak/>
        <w:t xml:space="preserve">تُضاف رسوم معالجة </w:t>
      </w:r>
      <w:r w:rsidRPr="00A605CB">
        <w:rPr>
          <w:rFonts w:eastAsia="Times New Roman" w:cs="Cairo"/>
          <w:b/>
          <w:bCs/>
          <w:rtl/>
        </w:rPr>
        <w:t xml:space="preserve">لصالح EzyGas بنسبة </w:t>
      </w:r>
      <w:r w:rsidRPr="00A605CB">
        <w:rPr>
          <w:rFonts w:eastAsia="Times New Roman" w:cs="Cairo" w:hint="cs"/>
          <w:b/>
          <w:bCs/>
          <w:rtl/>
        </w:rPr>
        <w:t>١٥٪</w:t>
      </w:r>
      <w:r>
        <w:rPr>
          <w:rFonts w:eastAsia="Times New Roman" w:cs="Cairo"/>
          <w:rtl/>
        </w:rPr>
        <w:t xml:space="preserve"> تُضاف على رسوم التوصيل.</w:t>
      </w:r>
    </w:p>
    <w:p w14:paraId="3549EBF8" w14:textId="77777777" w:rsidR="00D33256" w:rsidRDefault="00D33256" w:rsidP="00E417E8">
      <w:pPr>
        <w:numPr>
          <w:ilvl w:val="0"/>
          <w:numId w:val="142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تُسوّى رسوم المعالجة دوريًا بين الشركة والموزّع.</w:t>
      </w:r>
    </w:p>
    <w:p w14:paraId="6FEE4855" w14:textId="5033BD3F" w:rsidR="00D33256" w:rsidRPr="00BC089B" w:rsidRDefault="00D33256" w:rsidP="00E417E8">
      <w:pPr>
        <w:bidi/>
        <w:spacing w:after="0" w:line="360" w:lineRule="atLeast"/>
        <w:rPr>
          <w:rFonts w:eastAsiaTheme="minorEastAsia" w:cs="Times New Roman"/>
          <w:b/>
          <w:bCs/>
          <w:rtl/>
        </w:rPr>
      </w:pPr>
      <w:r w:rsidRPr="00BC089B">
        <w:rPr>
          <w:b/>
          <w:bCs/>
          <w:rtl/>
        </w:rPr>
        <w:t>EzyGas Premium</w:t>
      </w:r>
    </w:p>
    <w:p w14:paraId="2359CA69" w14:textId="77777777" w:rsidR="00D33256" w:rsidRDefault="00D33256" w:rsidP="00E417E8">
      <w:pPr>
        <w:numPr>
          <w:ilvl w:val="0"/>
          <w:numId w:val="143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 xml:space="preserve">السعر الرسمي لإعادة تعبئة </w:t>
      </w:r>
      <w:r>
        <w:rPr>
          <w:rFonts w:eastAsia="Times New Roman" w:cs="Cairo" w:hint="cs"/>
          <w:b/>
          <w:bCs/>
          <w:rtl/>
        </w:rPr>
        <w:t>EzyGas Premium (549 جنيهًا)</w:t>
      </w:r>
      <w:r>
        <w:rPr>
          <w:rFonts w:eastAsia="Times New Roman" w:cs="Cairo"/>
          <w:rtl/>
        </w:rPr>
        <w:t xml:space="preserve"> سعر شامل:</w:t>
      </w:r>
    </w:p>
    <w:p w14:paraId="46B6D66A" w14:textId="77777777" w:rsidR="00D33256" w:rsidRDefault="00D33256" w:rsidP="00E417E8">
      <w:pPr>
        <w:numPr>
          <w:ilvl w:val="0"/>
          <w:numId w:val="15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إعادة التعبئة</w:t>
      </w:r>
    </w:p>
    <w:p w14:paraId="6F4C8A27" w14:textId="77777777" w:rsidR="00D33256" w:rsidRDefault="00D33256" w:rsidP="00E417E8">
      <w:pPr>
        <w:numPr>
          <w:ilvl w:val="0"/>
          <w:numId w:val="15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التوصيل خلال مدة لا تتجاوز ٣ ساعات</w:t>
      </w:r>
    </w:p>
    <w:p w14:paraId="665CFEB7" w14:textId="77777777" w:rsidR="00D33256" w:rsidRDefault="00D33256" w:rsidP="00E417E8">
      <w:pPr>
        <w:numPr>
          <w:ilvl w:val="0"/>
          <w:numId w:val="15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ضمن نطاق ١٠ كم</w:t>
      </w:r>
    </w:p>
    <w:p w14:paraId="7D8521FD" w14:textId="46418351" w:rsidR="00D33256" w:rsidRPr="00A605CB" w:rsidRDefault="00D33256" w:rsidP="00E417E8">
      <w:pPr>
        <w:numPr>
          <w:ilvl w:val="0"/>
          <w:numId w:val="143"/>
        </w:numPr>
        <w:bidi/>
        <w:spacing w:after="0" w:line="360" w:lineRule="atLeast"/>
        <w:rPr>
          <w:rFonts w:eastAsia="Times New Roman" w:cs="Cairo"/>
          <w:rtl/>
        </w:rPr>
      </w:pPr>
      <w:r w:rsidRPr="00A605CB">
        <w:rPr>
          <w:rFonts w:eastAsia="Times New Roman" w:cs="Cairo"/>
          <w:rtl/>
        </w:rPr>
        <w:t>في حال تجاوز ١٠ كم:</w:t>
      </w:r>
      <w:r w:rsidR="00A605CB">
        <w:rPr>
          <w:rFonts w:eastAsia="Times New Roman" w:cs="Cairo"/>
        </w:rPr>
        <w:t xml:space="preserve"> </w:t>
      </w:r>
      <w:r w:rsidRPr="00A605CB">
        <w:rPr>
          <w:rFonts w:eastAsia="Times New Roman" w:cs="Cairo"/>
          <w:rtl/>
        </w:rPr>
        <w:t>يتم تحصيل ٥٠ جنيهًا إضافية كرسوم مسافة.</w:t>
      </w:r>
    </w:p>
    <w:p w14:paraId="32F15305" w14:textId="4CF860FE" w:rsidR="00212532" w:rsidRPr="00E86C4D" w:rsidRDefault="00D33256" w:rsidP="00E417E8">
      <w:pPr>
        <w:numPr>
          <w:ilvl w:val="0"/>
          <w:numId w:val="143"/>
        </w:numPr>
        <w:bidi/>
        <w:spacing w:after="0" w:line="360" w:lineRule="atLeast"/>
        <w:rPr>
          <w:rFonts w:ascii="Cairo" w:eastAsia="Times New Roman" w:hAnsi="Cairo" w:cs="Cairo"/>
          <w:b/>
          <w:bCs/>
          <w:color w:val="124F1A" w:themeColor="accent3" w:themeShade="BF"/>
        </w:rPr>
      </w:pPr>
      <w:r w:rsidRPr="00E86C4D">
        <w:rPr>
          <w:rFonts w:eastAsia="Times New Roman" w:cs="Cairo"/>
          <w:rtl/>
        </w:rPr>
        <w:t xml:space="preserve">تُطبق رسوم معالجة </w:t>
      </w:r>
      <w:r w:rsidRPr="00E86C4D">
        <w:rPr>
          <w:rFonts w:eastAsia="Times New Roman" w:cs="Cairo"/>
          <w:b/>
          <w:bCs/>
          <w:rtl/>
        </w:rPr>
        <w:t>بنسبة ١٥٪ على هذه الزيادة فقط.</w:t>
      </w:r>
    </w:p>
    <w:p w14:paraId="77C83C5F" w14:textId="77777777" w:rsidR="00E86C4D" w:rsidRPr="00E86C4D" w:rsidRDefault="00E86C4D" w:rsidP="00E86C4D">
      <w:pPr>
        <w:bidi/>
        <w:spacing w:after="0" w:line="360" w:lineRule="atLeast"/>
        <w:ind w:left="720"/>
        <w:rPr>
          <w:rFonts w:ascii="Cairo" w:eastAsia="Times New Roman" w:hAnsi="Cairo" w:cs="Cairo"/>
          <w:b/>
          <w:bCs/>
          <w:color w:val="124F1A" w:themeColor="accent3" w:themeShade="BF"/>
          <w:rtl/>
        </w:rPr>
      </w:pPr>
    </w:p>
    <w:p w14:paraId="02160AF1" w14:textId="4ED3EB29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4" w:name="_Toc221413245"/>
      <w:r>
        <w:rPr>
          <w:rtl/>
        </w:rPr>
        <w:t>٩. أسلوب السداد وإجراءات الحجز</w:t>
      </w:r>
      <w:bookmarkEnd w:id="14"/>
    </w:p>
    <w:p w14:paraId="22AE62D8" w14:textId="77777777" w:rsidR="00D33256" w:rsidRDefault="00D33256" w:rsidP="00E417E8">
      <w:pPr>
        <w:numPr>
          <w:ilvl w:val="0"/>
          <w:numId w:val="144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يتم سداد الدفعات عبر:</w:t>
      </w:r>
    </w:p>
    <w:p w14:paraId="1712C128" w14:textId="77777777" w:rsidR="00D33256" w:rsidRDefault="00D33256" w:rsidP="00E417E8">
      <w:pPr>
        <w:numPr>
          <w:ilvl w:val="1"/>
          <w:numId w:val="148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تحويل بنكي</w:t>
      </w:r>
    </w:p>
    <w:p w14:paraId="4588C6FD" w14:textId="7CD22FF7" w:rsidR="00D33256" w:rsidRDefault="00D33256" w:rsidP="00E417E8">
      <w:pPr>
        <w:numPr>
          <w:ilvl w:val="1"/>
          <w:numId w:val="148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أو شيك مصرفي</w:t>
      </w:r>
      <w:r w:rsidR="00E86C4D">
        <w:rPr>
          <w:rFonts w:eastAsia="Times New Roman" w:cs="Cairo"/>
        </w:rPr>
        <w:t xml:space="preserve"> </w:t>
      </w:r>
      <w:r w:rsidR="00E86C4D">
        <w:rPr>
          <w:rFonts w:eastAsia="Times New Roman" w:cs="Cairo" w:hint="cs"/>
          <w:rtl/>
          <w:lang w:bidi="ar-EG"/>
        </w:rPr>
        <w:t xml:space="preserve"> مقبول الدفع</w:t>
      </w:r>
    </w:p>
    <w:p w14:paraId="2B46BF3D" w14:textId="77777777" w:rsidR="00D33256" w:rsidRDefault="00D33256" w:rsidP="00E417E8">
      <w:pPr>
        <w:numPr>
          <w:ilvl w:val="0"/>
          <w:numId w:val="14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 xml:space="preserve">يكون السداد لصالح </w:t>
      </w:r>
      <w:r>
        <w:rPr>
          <w:rFonts w:eastAsia="Times New Roman" w:cs="Cairo" w:hint="cs"/>
          <w:b/>
          <w:bCs/>
          <w:rtl/>
        </w:rPr>
        <w:t>شركة إيزي جاز للتجارة والتوزيع</w:t>
      </w:r>
      <w:r>
        <w:rPr>
          <w:rFonts w:eastAsia="Times New Roman" w:cs="Cairo"/>
          <w:rtl/>
        </w:rPr>
        <w:t>.</w:t>
      </w:r>
    </w:p>
    <w:p w14:paraId="54234D24" w14:textId="77777777" w:rsidR="00D33256" w:rsidRDefault="00D33256" w:rsidP="00E417E8">
      <w:pPr>
        <w:numPr>
          <w:ilvl w:val="0"/>
          <w:numId w:val="14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 xml:space="preserve">يتم السداد بموجب </w:t>
      </w:r>
      <w:r>
        <w:rPr>
          <w:rFonts w:eastAsia="Times New Roman" w:cs="Cairo" w:hint="cs"/>
          <w:b/>
          <w:bCs/>
          <w:rtl/>
        </w:rPr>
        <w:t>استمارة حجز رسمية معتمدة</w:t>
      </w:r>
      <w:r>
        <w:rPr>
          <w:rFonts w:eastAsia="Times New Roman" w:cs="Cairo"/>
          <w:rtl/>
        </w:rPr>
        <w:t>.</w:t>
      </w:r>
    </w:p>
    <w:p w14:paraId="695350F1" w14:textId="77777777" w:rsidR="00D33256" w:rsidRDefault="00D33256" w:rsidP="00E417E8">
      <w:pPr>
        <w:numPr>
          <w:ilvl w:val="0"/>
          <w:numId w:val="14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لا يُقبل السداد النقدي.</w:t>
      </w:r>
    </w:p>
    <w:p w14:paraId="3C5518D9" w14:textId="77777777" w:rsidR="00D33256" w:rsidRDefault="00D33256" w:rsidP="00E417E8">
      <w:pPr>
        <w:numPr>
          <w:ilvl w:val="0"/>
          <w:numId w:val="144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لا يصبح الحجز نافذًا إلا بعد اعتماد EzyGas كتابيًا.</w:t>
      </w:r>
    </w:p>
    <w:p w14:paraId="27A71ADE" w14:textId="47D9C270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5" w:name="_Toc221413246"/>
      <w:r>
        <w:rPr>
          <w:rtl/>
        </w:rPr>
        <w:t>١٠. الالتزامات التشغيلية للموزّع</w:t>
      </w:r>
      <w:bookmarkEnd w:id="15"/>
    </w:p>
    <w:p w14:paraId="50BE8EEA" w14:textId="26870C25" w:rsidR="00D33256" w:rsidRDefault="00D33256" w:rsidP="00E86C4D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  <w:r>
        <w:rPr>
          <w:rFonts w:ascii="Cairo" w:hAnsi="Cairo" w:cs="Cairo"/>
          <w:sz w:val="22"/>
          <w:szCs w:val="22"/>
          <w:rtl/>
        </w:rPr>
        <w:t>يلتزم الموزّع بما يلي:</w:t>
      </w:r>
    </w:p>
    <w:p w14:paraId="397D7FCC" w14:textId="77777777" w:rsidR="00D33256" w:rsidRDefault="00D33256" w:rsidP="00E417E8">
      <w:pPr>
        <w:numPr>
          <w:ilvl w:val="0"/>
          <w:numId w:val="145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تطبيق معايير السلامة والتخزين والنقل المعتمدة.</w:t>
      </w:r>
    </w:p>
    <w:p w14:paraId="1E9C9851" w14:textId="77777777" w:rsidR="00D33256" w:rsidRDefault="00D33256" w:rsidP="00E417E8">
      <w:pPr>
        <w:numPr>
          <w:ilvl w:val="0"/>
          <w:numId w:val="14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استخدام أنظمة التتبع والتوثيق المعتمدة (EzyGas App).</w:t>
      </w:r>
    </w:p>
    <w:p w14:paraId="788C21C8" w14:textId="77777777" w:rsidR="00D33256" w:rsidRDefault="00D33256" w:rsidP="00E417E8">
      <w:pPr>
        <w:numPr>
          <w:ilvl w:val="0"/>
          <w:numId w:val="145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تحقيق معدلات دوران الأصول المطلوبة للحفاظ على فئة الانضمام.</w:t>
      </w:r>
    </w:p>
    <w:p w14:paraId="32F8E500" w14:textId="77777777" w:rsidR="00D33256" w:rsidRDefault="00D33256" w:rsidP="00E417E8">
      <w:pPr>
        <w:numPr>
          <w:ilvl w:val="0"/>
          <w:numId w:val="145"/>
        </w:numPr>
        <w:bidi/>
        <w:spacing w:after="0" w:line="360" w:lineRule="atLeast"/>
        <w:rPr>
          <w:rFonts w:eastAsia="Times New Roman" w:cs="Cairo"/>
        </w:rPr>
      </w:pPr>
      <w:r>
        <w:rPr>
          <w:rFonts w:eastAsia="Times New Roman" w:cs="Cairo"/>
          <w:rtl/>
        </w:rPr>
        <w:t>عدم التنازل أو البيع من الباطن دون موافقة كتابية مسبقة من EzyGas.</w:t>
      </w:r>
    </w:p>
    <w:p w14:paraId="4F11B2F6" w14:textId="77777777" w:rsidR="00E86C4D" w:rsidRDefault="00E86C4D" w:rsidP="00E86C4D">
      <w:pPr>
        <w:bidi/>
        <w:spacing w:after="0" w:line="360" w:lineRule="atLeast"/>
        <w:ind w:left="720"/>
        <w:rPr>
          <w:rFonts w:eastAsia="Times New Roman" w:cs="Cairo"/>
          <w:rtl/>
        </w:rPr>
      </w:pPr>
    </w:p>
    <w:p w14:paraId="117607D8" w14:textId="45DF6754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6" w:name="_Toc221413247"/>
      <w:r>
        <w:rPr>
          <w:rtl/>
        </w:rPr>
        <w:t>١١. الإخلال والجزاءات</w:t>
      </w:r>
      <w:bookmarkEnd w:id="16"/>
    </w:p>
    <w:p w14:paraId="7817B0F2" w14:textId="056BCF20" w:rsidR="00D33256" w:rsidRDefault="00D33256" w:rsidP="00E86C4D">
      <w:pPr>
        <w:bidi/>
        <w:spacing w:after="0" w:line="360" w:lineRule="atLeast"/>
        <w:rPr>
          <w:rFonts w:ascii="Cairo" w:eastAsiaTheme="minorEastAsia" w:hAnsi="Cairo" w:cs="Cairo"/>
          <w:sz w:val="22"/>
          <w:szCs w:val="22"/>
          <w:rtl/>
        </w:rPr>
      </w:pPr>
      <w:r>
        <w:rPr>
          <w:rFonts w:ascii="Cairo" w:hAnsi="Cairo" w:cs="Cairo"/>
          <w:sz w:val="22"/>
          <w:szCs w:val="22"/>
          <w:rtl/>
        </w:rPr>
        <w:t>في حال إخلال الموزّع بأي من شروط هذا البرنامج، بما في ذلك عدم تفعيل السعات المحجوزة:</w:t>
      </w:r>
    </w:p>
    <w:p w14:paraId="3FEC3F0E" w14:textId="77777777" w:rsidR="00D33256" w:rsidRDefault="00D33256" w:rsidP="00E417E8">
      <w:pPr>
        <w:numPr>
          <w:ilvl w:val="0"/>
          <w:numId w:val="146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يحق لـ EzyGas تعليق أو إنهاء الاعتماد.</w:t>
      </w:r>
    </w:p>
    <w:p w14:paraId="653BE1C3" w14:textId="77777777" w:rsidR="00D33256" w:rsidRDefault="00D33256" w:rsidP="00E417E8">
      <w:pPr>
        <w:numPr>
          <w:ilvl w:val="0"/>
          <w:numId w:val="14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lastRenderedPageBreak/>
        <w:t>سحب السعات أو المناطق المخصصة وإعادة طرحها.</w:t>
      </w:r>
    </w:p>
    <w:p w14:paraId="4550E256" w14:textId="77777777" w:rsidR="00D33256" w:rsidRDefault="00D33256" w:rsidP="00E417E8">
      <w:pPr>
        <w:numPr>
          <w:ilvl w:val="0"/>
          <w:numId w:val="146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تسوية الدفعات والالتزامات المالية وفقًا لأحكام البرنامج واتفاقية التوزيع.</w:t>
      </w:r>
    </w:p>
    <w:p w14:paraId="67D2A32B" w14:textId="7B7ECCDF" w:rsidR="00212532" w:rsidRDefault="00212532" w:rsidP="00E417E8">
      <w:pPr>
        <w:spacing w:after="0" w:line="360" w:lineRule="atLeast"/>
        <w:rPr>
          <w:rFonts w:ascii="Cairo" w:eastAsia="Times New Roman" w:hAnsi="Cairo" w:cs="Cairo"/>
          <w:b/>
          <w:bCs/>
          <w:color w:val="124F1A" w:themeColor="accent3" w:themeShade="BF"/>
          <w:rtl/>
        </w:rPr>
      </w:pPr>
    </w:p>
    <w:p w14:paraId="4B07D7AE" w14:textId="7D274D6F" w:rsidR="00D33256" w:rsidRDefault="00D33256" w:rsidP="00E417E8">
      <w:pPr>
        <w:pStyle w:val="Heading2"/>
        <w:spacing w:before="0" w:beforeAutospacing="0" w:after="0" w:afterAutospacing="0" w:line="360" w:lineRule="atLeast"/>
        <w:rPr>
          <w:rtl/>
        </w:rPr>
      </w:pPr>
      <w:bookmarkStart w:id="17" w:name="_Toc221413248"/>
      <w:r>
        <w:rPr>
          <w:rtl/>
        </w:rPr>
        <w:t>١٢. أحكام عامة</w:t>
      </w:r>
      <w:bookmarkEnd w:id="17"/>
    </w:p>
    <w:p w14:paraId="06EA1145" w14:textId="77777777" w:rsidR="00D33256" w:rsidRDefault="00D33256" w:rsidP="00E417E8">
      <w:pPr>
        <w:numPr>
          <w:ilvl w:val="0"/>
          <w:numId w:val="147"/>
        </w:numPr>
        <w:bidi/>
        <w:spacing w:after="0" w:line="360" w:lineRule="atLeast"/>
        <w:rPr>
          <w:rFonts w:ascii="Aptos" w:eastAsia="Times New Roman" w:hAnsi="Aptos" w:cs="Cairo"/>
          <w:rtl/>
        </w:rPr>
      </w:pPr>
      <w:r>
        <w:rPr>
          <w:rFonts w:eastAsia="Times New Roman" w:cs="Cairo"/>
          <w:rtl/>
        </w:rPr>
        <w:t>جميع الأسعار غير شاملة ضريبة القيمة المضافة (إن وجدت).</w:t>
      </w:r>
    </w:p>
    <w:p w14:paraId="5CA53C7C" w14:textId="77777777" w:rsidR="00D33256" w:rsidRDefault="00D33256" w:rsidP="00E417E8">
      <w:pPr>
        <w:numPr>
          <w:ilvl w:val="0"/>
          <w:numId w:val="147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يخضع هذا البرنامج لقوانين جمهورية مصر العربية.</w:t>
      </w:r>
    </w:p>
    <w:p w14:paraId="4A0E58A2" w14:textId="77777777" w:rsidR="00D33256" w:rsidRDefault="00D33256" w:rsidP="00E417E8">
      <w:pPr>
        <w:numPr>
          <w:ilvl w:val="0"/>
          <w:numId w:val="147"/>
        </w:numPr>
        <w:bidi/>
        <w:spacing w:after="0" w:line="360" w:lineRule="atLeast"/>
        <w:rPr>
          <w:rFonts w:eastAsia="Times New Roman" w:cs="Cairo"/>
          <w:rtl/>
        </w:rPr>
      </w:pPr>
      <w:r>
        <w:rPr>
          <w:rFonts w:eastAsia="Times New Roman" w:cs="Cairo"/>
          <w:rtl/>
        </w:rPr>
        <w:t>يُعد هذا البرنامج جزءًا لا يتجزأ من اتفاقية التوزيع المبرمة مع الموزّع.</w:t>
      </w:r>
    </w:p>
    <w:p w14:paraId="5384A894" w14:textId="4A4B3811" w:rsidR="005A5F6A" w:rsidRDefault="005A5F6A" w:rsidP="00E417E8">
      <w:pPr>
        <w:bidi/>
        <w:spacing w:after="0" w:line="360" w:lineRule="atLeast"/>
        <w:rPr>
          <w:rtl/>
          <w:lang w:bidi="ar-EG"/>
        </w:rPr>
      </w:pPr>
    </w:p>
    <w:p w14:paraId="7670A100" w14:textId="7F4F90CF" w:rsidR="00BC089B" w:rsidRDefault="00BC089B" w:rsidP="005574FB">
      <w:pPr>
        <w:bidi/>
        <w:spacing w:after="0" w:line="360" w:lineRule="atLeast"/>
        <w:jc w:val="center"/>
        <w:rPr>
          <w:b/>
          <w:bCs/>
          <w:sz w:val="36"/>
          <w:szCs w:val="36"/>
          <w:lang w:bidi="ar-EG"/>
        </w:rPr>
      </w:pPr>
      <w:r w:rsidRPr="00BC089B">
        <w:rPr>
          <w:rFonts w:hint="cs"/>
          <w:b/>
          <w:bCs/>
          <w:sz w:val="36"/>
          <w:szCs w:val="36"/>
          <w:rtl/>
          <w:lang w:bidi="ar-EG"/>
        </w:rPr>
        <w:t>سجل الأن</w:t>
      </w:r>
    </w:p>
    <w:p w14:paraId="244171F2" w14:textId="1C8265EB" w:rsidR="005574FB" w:rsidRDefault="005574FB" w:rsidP="005574FB">
      <w:pPr>
        <w:bidi/>
        <w:spacing w:after="0" w:line="360" w:lineRule="atLeast"/>
        <w:jc w:val="center"/>
        <w:rPr>
          <w:rtl/>
          <w:lang w:bidi="ar-EG"/>
        </w:rPr>
      </w:pPr>
      <w:hyperlink r:id="rId12" w:history="1">
        <w:r w:rsidRPr="00BA78B0">
          <w:rPr>
            <w:rStyle w:val="Hyperlink"/>
            <w:lang w:bidi="ar-EG"/>
          </w:rPr>
          <w:t>https://www.ezy-gas.com/reseller-register</w:t>
        </w:r>
      </w:hyperlink>
      <w:r>
        <w:rPr>
          <w:lang w:bidi="ar-EG"/>
        </w:rPr>
        <w:t xml:space="preserve"> </w:t>
      </w:r>
    </w:p>
    <w:p w14:paraId="5C622406" w14:textId="6290F6F5" w:rsidR="00BC089B" w:rsidRPr="00D33256" w:rsidRDefault="001D3E3A" w:rsidP="00E417E8">
      <w:pPr>
        <w:bidi/>
        <w:spacing w:after="0" w:line="360" w:lineRule="atLeast"/>
        <w:jc w:val="right"/>
        <w:rPr>
          <w:rtl/>
          <w:lang w:bidi="ar-EG"/>
        </w:rPr>
      </w:pPr>
      <w:r>
        <w:rPr>
          <w:rFonts w:ascii="Cairo" w:hAnsi="Cairo" w:cs="Cairo"/>
          <w:b/>
          <w:bCs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5BE5FFEB" wp14:editId="548E630E">
            <wp:simplePos x="0" y="0"/>
            <wp:positionH relativeFrom="column">
              <wp:posOffset>1446153</wp:posOffset>
            </wp:positionH>
            <wp:positionV relativeFrom="paragraph">
              <wp:posOffset>3446780</wp:posOffset>
            </wp:positionV>
            <wp:extent cx="3215652" cy="1710751"/>
            <wp:effectExtent l="0" t="0" r="0" b="3810"/>
            <wp:wrapNone/>
            <wp:docPr id="9189800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8003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52" cy="171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089B">
        <w:rPr>
          <w:rFonts w:cs="Arial"/>
          <w:noProof/>
          <w:rtl/>
          <w:lang w:bidi="ar-EG"/>
        </w:rPr>
        <w:drawing>
          <wp:anchor distT="0" distB="0" distL="114300" distR="114300" simplePos="0" relativeHeight="251658240" behindDoc="0" locked="0" layoutInCell="1" allowOverlap="1" wp14:anchorId="157F57DA" wp14:editId="1BAC16D5">
            <wp:simplePos x="0" y="0"/>
            <wp:positionH relativeFrom="column">
              <wp:posOffset>1310005</wp:posOffset>
            </wp:positionH>
            <wp:positionV relativeFrom="paragraph">
              <wp:posOffset>100330</wp:posOffset>
            </wp:positionV>
            <wp:extent cx="3470275" cy="3105150"/>
            <wp:effectExtent l="0" t="0" r="0" b="0"/>
            <wp:wrapNone/>
            <wp:docPr id="637129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2907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310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C089B" w:rsidRPr="00D33256" w:rsidSect="0021253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ED88" w14:textId="77777777" w:rsidR="00220A80" w:rsidRDefault="00220A80" w:rsidP="00337B90">
      <w:pPr>
        <w:spacing w:after="0" w:line="240" w:lineRule="auto"/>
      </w:pPr>
      <w:r>
        <w:separator/>
      </w:r>
    </w:p>
  </w:endnote>
  <w:endnote w:type="continuationSeparator" w:id="0">
    <w:p w14:paraId="75095BEF" w14:textId="77777777" w:rsidR="00220A80" w:rsidRDefault="00220A80" w:rsidP="0033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82BE" w14:textId="77777777" w:rsidR="00B13DC4" w:rsidRDefault="00B13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02811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D8C0D" w14:textId="66615296" w:rsidR="00BC089B" w:rsidRDefault="00E86C4D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BA3D58" wp14:editId="3A7FFBA6">
                      <wp:simplePos x="0" y="0"/>
                      <wp:positionH relativeFrom="column">
                        <wp:posOffset>-470535</wp:posOffset>
                      </wp:positionH>
                      <wp:positionV relativeFrom="paragraph">
                        <wp:posOffset>256206</wp:posOffset>
                      </wp:positionV>
                      <wp:extent cx="914400" cy="914400"/>
                      <wp:effectExtent l="0" t="0" r="5080" b="0"/>
                      <wp:wrapNone/>
                      <wp:docPr id="409533933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E96404" w14:textId="4C7D09C7" w:rsidR="00E417E8" w:rsidRDefault="00E417E8">
                                  <w:hyperlink r:id="rId1" w:history="1">
                                    <w:r w:rsidRPr="00076B77">
                                      <w:rPr>
                                        <w:rStyle w:val="Hyperlink"/>
                                        <w:b/>
                                        <w:bCs/>
                                      </w:rPr>
                                      <w:t>www.ezy-gas.com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BA3D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3" type="#_x0000_t202" style="position:absolute;left:0;text-align:left;margin-left:-37.05pt;margin-top:20.15pt;width:1in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" fillcolor="white [3201]" stroked="f" strokeweight=".5pt">
                      <v:textbox>
                        <w:txbxContent>
                          <w:p w14:paraId="1AE96404" w14:textId="4C7D09C7" w:rsidR="00E417E8" w:rsidRDefault="00E417E8">
                            <w:hyperlink r:id="rId2" w:history="1">
                              <w:r w:rsidRPr="00076B77">
                                <w:rPr>
                                  <w:rStyle w:val="Hyperlink"/>
                                  <w:b/>
                                  <w:bCs/>
                                </w:rPr>
                                <w:t>www.ezy-gas.com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6F7020" wp14:editId="6A765142">
                      <wp:simplePos x="0" y="0"/>
                      <wp:positionH relativeFrom="column">
                        <wp:posOffset>4260130</wp:posOffset>
                      </wp:positionH>
                      <wp:positionV relativeFrom="paragraph">
                        <wp:posOffset>150671</wp:posOffset>
                      </wp:positionV>
                      <wp:extent cx="2324064" cy="517984"/>
                      <wp:effectExtent l="0" t="0" r="635" b="0"/>
                      <wp:wrapNone/>
                      <wp:docPr id="978444321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064" cy="5179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203EE0" w14:textId="5B73D1F0" w:rsidR="00E417E8" w:rsidRPr="00E86C4D" w:rsidRDefault="00E86C4D" w:rsidP="00E86C4D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86C4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SAFE, SMART, CLEAN</w:t>
                                  </w:r>
                                  <w:r w:rsidRPr="00E86C4D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br/>
                                    <w:t>LPG COMPOSITE GAS SOLUTIONS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F7020" id="_x0000_s1034" type="#_x0000_t202" style="position:absolute;left:0;text-align:left;margin-left:335.45pt;margin-top:11.85pt;width:183pt;height:4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" fillcolor="white [3201]" stroked="f" strokeweight=".5pt">
                      <v:textbox>
                        <w:txbxContent>
                          <w:p w14:paraId="45203EE0" w14:textId="5B73D1F0" w:rsidR="00E417E8" w:rsidRPr="00E86C4D" w:rsidRDefault="00E86C4D" w:rsidP="00E86C4D">
                            <w:pPr>
                              <w:jc w:val="right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86C4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SAFE, SMART, CLEAN</w:t>
                            </w:r>
                            <w:r w:rsidRPr="00E86C4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  <w:t>LPG COMPOSITE GAS SOLUTIONS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BEE834" w14:textId="639F15E2" w:rsidR="00337B90" w:rsidRDefault="00337B9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FA2F1BE" w14:textId="2B3D217B" w:rsidR="00337B90" w:rsidRDefault="00337B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CDF3" w14:textId="00EDD35F" w:rsidR="00B13DC4" w:rsidRDefault="00860740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B2618A5" wp14:editId="284739E3">
          <wp:simplePos x="0" y="0"/>
          <wp:positionH relativeFrom="column">
            <wp:posOffset>-912918</wp:posOffset>
          </wp:positionH>
          <wp:positionV relativeFrom="paragraph">
            <wp:posOffset>-3168650</wp:posOffset>
          </wp:positionV>
          <wp:extent cx="6668181" cy="3806613"/>
          <wp:effectExtent l="0" t="0" r="0" b="3810"/>
          <wp:wrapNone/>
          <wp:docPr id="986978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81" cy="3806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5BB9A" w14:textId="77777777" w:rsidR="00220A80" w:rsidRDefault="00220A80" w:rsidP="00337B90">
      <w:pPr>
        <w:spacing w:after="0" w:line="240" w:lineRule="auto"/>
      </w:pPr>
      <w:r>
        <w:separator/>
      </w:r>
    </w:p>
  </w:footnote>
  <w:footnote w:type="continuationSeparator" w:id="0">
    <w:p w14:paraId="12EE0D7E" w14:textId="77777777" w:rsidR="00220A80" w:rsidRDefault="00220A80" w:rsidP="0033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AB39" w14:textId="77777777" w:rsidR="00B13DC4" w:rsidRDefault="00B13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BE3D" w14:textId="7998BCF5" w:rsidR="00337B90" w:rsidRDefault="00E417E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41AA6F" wp14:editId="5ACBD9DE">
          <wp:simplePos x="0" y="0"/>
          <wp:positionH relativeFrom="column">
            <wp:posOffset>-375274</wp:posOffset>
          </wp:positionH>
          <wp:positionV relativeFrom="paragraph">
            <wp:posOffset>-302642</wp:posOffset>
          </wp:positionV>
          <wp:extent cx="993067" cy="794455"/>
          <wp:effectExtent l="0" t="0" r="0" b="0"/>
          <wp:wrapNone/>
          <wp:docPr id="745695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69563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58" cy="805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9561D0" wp14:editId="7DAE45D6">
              <wp:simplePos x="0" y="0"/>
              <wp:positionH relativeFrom="column">
                <wp:posOffset>4460240</wp:posOffset>
              </wp:positionH>
              <wp:positionV relativeFrom="paragraph">
                <wp:posOffset>-178773</wp:posOffset>
              </wp:positionV>
              <wp:extent cx="2234209" cy="486270"/>
              <wp:effectExtent l="0" t="0" r="0" b="9525"/>
              <wp:wrapNone/>
              <wp:docPr id="35002788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4209" cy="4862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3276C7" w14:textId="77777777" w:rsidR="00E417E8" w:rsidRPr="00E417E8" w:rsidRDefault="00E417E8" w:rsidP="00E417E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kern w:val="0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E417E8">
                            <w:rPr>
                              <w:rFonts w:ascii="Cairo" w:hAnsi="Cairo" w:cs="Cairo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EzyGas Authorized Distributor Program </w:t>
                          </w:r>
                          <w:r w:rsidRPr="00E417E8">
                            <w:rPr>
                              <w:rFonts w:ascii="Cairo" w:hAnsi="Cairo" w:cs="Cairo"/>
                              <w:b/>
                              <w:bCs/>
                              <w:sz w:val="16"/>
                              <w:szCs w:val="16"/>
                            </w:rPr>
                            <w:br/>
                          </w:r>
                          <w:r w:rsidRPr="00E417E8">
                            <w:rPr>
                              <w:rFonts w:ascii="Cairo" w:hAnsi="Cairo" w:cs="Cairo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برنامج الانضمام إلى شبكة موزّعي</w:t>
                          </w:r>
                          <w:r w:rsidRPr="00E417E8">
                            <w:rPr>
                              <w:rFonts w:hint="cs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 </w:t>
                          </w:r>
                          <w:r w:rsidRPr="00E417E8">
                            <w:rPr>
                              <w:rFonts w:ascii="Cairo" w:hAnsi="Cairo" w:cs="Cairo" w:hint="cs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>EzyGas</w:t>
                          </w:r>
                          <w:r w:rsidRPr="00E417E8">
                            <w:rPr>
                              <w:rFonts w:ascii="Cairo" w:hAnsi="Cairo" w:cs="Cairo"/>
                              <w:b/>
                              <w:bCs/>
                              <w:sz w:val="12"/>
                              <w:szCs w:val="12"/>
                              <w:rtl/>
                            </w:rPr>
                            <w:t xml:space="preserve"> المعتمدين</w:t>
                          </w:r>
                        </w:p>
                        <w:p w14:paraId="6AC2A994" w14:textId="46038962" w:rsidR="00E417E8" w:rsidRPr="00E417E8" w:rsidRDefault="00E417E8" w:rsidP="00E417E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561D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351.2pt;margin-top:-14.1pt;width:175.9pt;height:3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" fillcolor="white [3201]" stroked="f" strokeweight=".5pt">
              <v:textbox>
                <w:txbxContent>
                  <w:p w14:paraId="573276C7" w14:textId="77777777" w:rsidR="00E417E8" w:rsidRPr="00E417E8" w:rsidRDefault="00E417E8" w:rsidP="00E417E8">
                    <w:pPr>
                      <w:bidi/>
                      <w:spacing w:after="0" w:line="240" w:lineRule="auto"/>
                      <w:jc w:val="center"/>
                      <w:rPr>
                        <w:kern w:val="0"/>
                        <w:sz w:val="18"/>
                        <w:szCs w:val="18"/>
                        <w14:ligatures w14:val="none"/>
                      </w:rPr>
                    </w:pPr>
                    <w:r w:rsidRPr="00E417E8">
                      <w:rPr>
                        <w:rFonts w:ascii="Cairo" w:hAnsi="Cairo" w:cs="Cairo"/>
                        <w:b/>
                        <w:bCs/>
                        <w:sz w:val="16"/>
                        <w:szCs w:val="16"/>
                        <w:rtl/>
                      </w:rPr>
                      <w:t xml:space="preserve">EzyGas Authorized Distributor Program </w:t>
                    </w:r>
                    <w:r w:rsidRPr="00E417E8">
                      <w:rPr>
                        <w:rFonts w:ascii="Cairo" w:hAnsi="Cairo" w:cs="Cairo"/>
                        <w:b/>
                        <w:bCs/>
                        <w:sz w:val="16"/>
                        <w:szCs w:val="16"/>
                      </w:rPr>
                      <w:br/>
                    </w:r>
                    <w:r w:rsidRPr="00E417E8">
                      <w:rPr>
                        <w:rFonts w:ascii="Cairo" w:hAnsi="Cairo" w:cs="Cairo"/>
                        <w:b/>
                        <w:bCs/>
                        <w:sz w:val="12"/>
                        <w:szCs w:val="12"/>
                        <w:rtl/>
                      </w:rPr>
                      <w:t>برنامج الانضمام إلى شبكة موزّعي</w:t>
                    </w:r>
                    <w:r w:rsidRPr="00E417E8">
                      <w:rPr>
                        <w:rFonts w:hint="cs"/>
                        <w:b/>
                        <w:bCs/>
                        <w:sz w:val="14"/>
                        <w:szCs w:val="14"/>
                        <w:rtl/>
                      </w:rPr>
                      <w:t xml:space="preserve"> </w:t>
                    </w:r>
                    <w:r w:rsidRPr="00E417E8">
                      <w:rPr>
                        <w:rFonts w:ascii="Cairo" w:hAnsi="Cairo" w:cs="Cairo" w:hint="cs"/>
                        <w:b/>
                        <w:bCs/>
                        <w:sz w:val="12"/>
                        <w:szCs w:val="12"/>
                        <w:rtl/>
                      </w:rPr>
                      <w:t>EzyGas</w:t>
                    </w:r>
                    <w:r w:rsidRPr="00E417E8">
                      <w:rPr>
                        <w:rFonts w:ascii="Cairo" w:hAnsi="Cairo" w:cs="Cairo"/>
                        <w:b/>
                        <w:bCs/>
                        <w:sz w:val="12"/>
                        <w:szCs w:val="12"/>
                        <w:rtl/>
                      </w:rPr>
                      <w:t xml:space="preserve"> المعتمدين</w:t>
                    </w:r>
                  </w:p>
                  <w:p w14:paraId="6AC2A994" w14:textId="46038962" w:rsidR="00E417E8" w:rsidRPr="00E417E8" w:rsidRDefault="00E417E8" w:rsidP="00E417E8">
                    <w:pPr>
                      <w:bidi/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2CA" w14:textId="32E11BA2" w:rsidR="00B13DC4" w:rsidRDefault="00860740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BD5582B" wp14:editId="31FCCC04">
          <wp:simplePos x="0" y="0"/>
          <wp:positionH relativeFrom="column">
            <wp:posOffset>-2343120</wp:posOffset>
          </wp:positionH>
          <wp:positionV relativeFrom="paragraph">
            <wp:posOffset>978928</wp:posOffset>
          </wp:positionV>
          <wp:extent cx="6668181" cy="3806613"/>
          <wp:effectExtent l="2223" t="0" r="1587" b="1588"/>
          <wp:wrapNone/>
          <wp:docPr id="1404746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6668181" cy="3806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AD8"/>
    <w:multiLevelType w:val="multilevel"/>
    <w:tmpl w:val="EDA67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932868"/>
    <w:multiLevelType w:val="multilevel"/>
    <w:tmpl w:val="B66A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E3EFA"/>
    <w:multiLevelType w:val="multilevel"/>
    <w:tmpl w:val="5BB48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6720D"/>
    <w:multiLevelType w:val="multilevel"/>
    <w:tmpl w:val="40CC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9928C2"/>
    <w:multiLevelType w:val="multilevel"/>
    <w:tmpl w:val="AA5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A1324"/>
    <w:multiLevelType w:val="multilevel"/>
    <w:tmpl w:val="F608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165C06"/>
    <w:multiLevelType w:val="multilevel"/>
    <w:tmpl w:val="1C52D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B80414"/>
    <w:multiLevelType w:val="multilevel"/>
    <w:tmpl w:val="49F2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78492A"/>
    <w:multiLevelType w:val="multilevel"/>
    <w:tmpl w:val="12B02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8D92DAE"/>
    <w:multiLevelType w:val="multilevel"/>
    <w:tmpl w:val="5F7E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AF1CBF"/>
    <w:multiLevelType w:val="multilevel"/>
    <w:tmpl w:val="E35E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E422AA"/>
    <w:multiLevelType w:val="multilevel"/>
    <w:tmpl w:val="068E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F107F"/>
    <w:multiLevelType w:val="multilevel"/>
    <w:tmpl w:val="3926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AC09DC"/>
    <w:multiLevelType w:val="multilevel"/>
    <w:tmpl w:val="C668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BC7799D"/>
    <w:multiLevelType w:val="multilevel"/>
    <w:tmpl w:val="B1186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88002A"/>
    <w:multiLevelType w:val="multilevel"/>
    <w:tmpl w:val="DA44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646DE1"/>
    <w:multiLevelType w:val="multilevel"/>
    <w:tmpl w:val="1AE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951C24"/>
    <w:multiLevelType w:val="multilevel"/>
    <w:tmpl w:val="6A6A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BC7E44"/>
    <w:multiLevelType w:val="multilevel"/>
    <w:tmpl w:val="A430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4632BF"/>
    <w:multiLevelType w:val="multilevel"/>
    <w:tmpl w:val="071AB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F986BC7"/>
    <w:multiLevelType w:val="multilevel"/>
    <w:tmpl w:val="DF28A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F9E43F4"/>
    <w:multiLevelType w:val="multilevel"/>
    <w:tmpl w:val="424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EB4B00"/>
    <w:multiLevelType w:val="multilevel"/>
    <w:tmpl w:val="F436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02B7DCF"/>
    <w:multiLevelType w:val="multilevel"/>
    <w:tmpl w:val="91B0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5A4BCC"/>
    <w:multiLevelType w:val="hybridMultilevel"/>
    <w:tmpl w:val="4866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8136BF"/>
    <w:multiLevelType w:val="multilevel"/>
    <w:tmpl w:val="073C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8E152D"/>
    <w:multiLevelType w:val="multilevel"/>
    <w:tmpl w:val="4CB8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FD19AF"/>
    <w:multiLevelType w:val="multilevel"/>
    <w:tmpl w:val="1F7A1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2F7498"/>
    <w:multiLevelType w:val="multilevel"/>
    <w:tmpl w:val="6AEA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5B3B39"/>
    <w:multiLevelType w:val="multilevel"/>
    <w:tmpl w:val="7C5EC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8260C64"/>
    <w:multiLevelType w:val="multilevel"/>
    <w:tmpl w:val="3336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8470788"/>
    <w:multiLevelType w:val="multilevel"/>
    <w:tmpl w:val="4C98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D156630"/>
    <w:multiLevelType w:val="multilevel"/>
    <w:tmpl w:val="1A48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8C3D48"/>
    <w:multiLevelType w:val="multilevel"/>
    <w:tmpl w:val="73AC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DDC3362"/>
    <w:multiLevelType w:val="multilevel"/>
    <w:tmpl w:val="D54E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E4D21EB"/>
    <w:multiLevelType w:val="multilevel"/>
    <w:tmpl w:val="CB24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E7B16E0"/>
    <w:multiLevelType w:val="multilevel"/>
    <w:tmpl w:val="83A01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23F7F5E"/>
    <w:multiLevelType w:val="multilevel"/>
    <w:tmpl w:val="1AD2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5843D3"/>
    <w:multiLevelType w:val="multilevel"/>
    <w:tmpl w:val="51B0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319285F"/>
    <w:multiLevelType w:val="multilevel"/>
    <w:tmpl w:val="ED06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B320B1"/>
    <w:multiLevelType w:val="multilevel"/>
    <w:tmpl w:val="BFF4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5141A72"/>
    <w:multiLevelType w:val="multilevel"/>
    <w:tmpl w:val="AA5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7337EF0"/>
    <w:multiLevelType w:val="multilevel"/>
    <w:tmpl w:val="2B02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7743EA5"/>
    <w:multiLevelType w:val="multilevel"/>
    <w:tmpl w:val="03BA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7842C7D"/>
    <w:multiLevelType w:val="multilevel"/>
    <w:tmpl w:val="CFA8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7B16234"/>
    <w:multiLevelType w:val="multilevel"/>
    <w:tmpl w:val="5EF8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841706F"/>
    <w:multiLevelType w:val="multilevel"/>
    <w:tmpl w:val="4A9A7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B311F0D"/>
    <w:multiLevelType w:val="multilevel"/>
    <w:tmpl w:val="C5EC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D6A6E1B"/>
    <w:multiLevelType w:val="multilevel"/>
    <w:tmpl w:val="9BB01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DC80A18"/>
    <w:multiLevelType w:val="multilevel"/>
    <w:tmpl w:val="D0DC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F3844B0"/>
    <w:multiLevelType w:val="multilevel"/>
    <w:tmpl w:val="9FE2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783BAE"/>
    <w:multiLevelType w:val="multilevel"/>
    <w:tmpl w:val="9742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04C17A8"/>
    <w:multiLevelType w:val="multilevel"/>
    <w:tmpl w:val="9C92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06421AA"/>
    <w:multiLevelType w:val="multilevel"/>
    <w:tmpl w:val="7766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0904622"/>
    <w:multiLevelType w:val="multilevel"/>
    <w:tmpl w:val="AD7E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67055F"/>
    <w:multiLevelType w:val="multilevel"/>
    <w:tmpl w:val="9590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60B118B"/>
    <w:multiLevelType w:val="multilevel"/>
    <w:tmpl w:val="72C8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69D5D30"/>
    <w:multiLevelType w:val="multilevel"/>
    <w:tmpl w:val="9154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6D70B56"/>
    <w:multiLevelType w:val="multilevel"/>
    <w:tmpl w:val="23CA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7655913"/>
    <w:multiLevelType w:val="multilevel"/>
    <w:tmpl w:val="FD7AD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B14515"/>
    <w:multiLevelType w:val="hybridMultilevel"/>
    <w:tmpl w:val="FBFC8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8916419"/>
    <w:multiLevelType w:val="multilevel"/>
    <w:tmpl w:val="B5DEA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97468A"/>
    <w:multiLevelType w:val="multilevel"/>
    <w:tmpl w:val="AE68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8BC4132"/>
    <w:multiLevelType w:val="multilevel"/>
    <w:tmpl w:val="BB1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B61069"/>
    <w:multiLevelType w:val="multilevel"/>
    <w:tmpl w:val="91EC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D37851"/>
    <w:multiLevelType w:val="multilevel"/>
    <w:tmpl w:val="2AB6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B83610E"/>
    <w:multiLevelType w:val="multilevel"/>
    <w:tmpl w:val="5798D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B852821"/>
    <w:multiLevelType w:val="multilevel"/>
    <w:tmpl w:val="4C0E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BC66441"/>
    <w:multiLevelType w:val="multilevel"/>
    <w:tmpl w:val="B34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C456098"/>
    <w:multiLevelType w:val="multilevel"/>
    <w:tmpl w:val="F576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D4F38FD"/>
    <w:multiLevelType w:val="multilevel"/>
    <w:tmpl w:val="FE86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D9C5024"/>
    <w:multiLevelType w:val="multilevel"/>
    <w:tmpl w:val="61FA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8A6276"/>
    <w:multiLevelType w:val="multilevel"/>
    <w:tmpl w:val="1594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E8C4826"/>
    <w:multiLevelType w:val="multilevel"/>
    <w:tmpl w:val="27CC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ED53442"/>
    <w:multiLevelType w:val="multilevel"/>
    <w:tmpl w:val="31284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2E76B99"/>
    <w:multiLevelType w:val="multilevel"/>
    <w:tmpl w:val="3020B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31A6D37"/>
    <w:multiLevelType w:val="multilevel"/>
    <w:tmpl w:val="6B762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328196F"/>
    <w:multiLevelType w:val="multilevel"/>
    <w:tmpl w:val="C3A05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58664F6"/>
    <w:multiLevelType w:val="multilevel"/>
    <w:tmpl w:val="FA24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6D771C0"/>
    <w:multiLevelType w:val="multilevel"/>
    <w:tmpl w:val="2FA4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6EE5A0E"/>
    <w:multiLevelType w:val="multilevel"/>
    <w:tmpl w:val="414A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7E15441"/>
    <w:multiLevelType w:val="multilevel"/>
    <w:tmpl w:val="FAB0E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81C0F88"/>
    <w:multiLevelType w:val="multilevel"/>
    <w:tmpl w:val="20CEE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82E51C1"/>
    <w:multiLevelType w:val="multilevel"/>
    <w:tmpl w:val="404E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836026B"/>
    <w:multiLevelType w:val="multilevel"/>
    <w:tmpl w:val="EEBC2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8E41465"/>
    <w:multiLevelType w:val="multilevel"/>
    <w:tmpl w:val="5ACCB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922602F"/>
    <w:multiLevelType w:val="multilevel"/>
    <w:tmpl w:val="739C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9730D38"/>
    <w:multiLevelType w:val="multilevel"/>
    <w:tmpl w:val="AEB0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9812869"/>
    <w:multiLevelType w:val="multilevel"/>
    <w:tmpl w:val="AA5E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AB546C6"/>
    <w:multiLevelType w:val="multilevel"/>
    <w:tmpl w:val="A4EA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CCF5B7C"/>
    <w:multiLevelType w:val="multilevel"/>
    <w:tmpl w:val="CBD4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0871C7"/>
    <w:multiLevelType w:val="multilevel"/>
    <w:tmpl w:val="7EFC0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9E764C"/>
    <w:multiLevelType w:val="multilevel"/>
    <w:tmpl w:val="36DC1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F0D6BD1"/>
    <w:multiLevelType w:val="multilevel"/>
    <w:tmpl w:val="DB5E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B05AC4"/>
    <w:multiLevelType w:val="multilevel"/>
    <w:tmpl w:val="9544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FE24CA6"/>
    <w:multiLevelType w:val="multilevel"/>
    <w:tmpl w:val="A4B4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0D8298C"/>
    <w:multiLevelType w:val="multilevel"/>
    <w:tmpl w:val="5658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1556199"/>
    <w:multiLevelType w:val="multilevel"/>
    <w:tmpl w:val="0880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1626FD4"/>
    <w:multiLevelType w:val="multilevel"/>
    <w:tmpl w:val="C8E4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1E92F7C"/>
    <w:multiLevelType w:val="multilevel"/>
    <w:tmpl w:val="E1B2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3802A78"/>
    <w:multiLevelType w:val="multilevel"/>
    <w:tmpl w:val="D7B0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3826734"/>
    <w:multiLevelType w:val="multilevel"/>
    <w:tmpl w:val="FD24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3924B8B"/>
    <w:multiLevelType w:val="multilevel"/>
    <w:tmpl w:val="BAF2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6CE6DBB"/>
    <w:multiLevelType w:val="multilevel"/>
    <w:tmpl w:val="E28C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090FD1"/>
    <w:multiLevelType w:val="multilevel"/>
    <w:tmpl w:val="E6A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861422D"/>
    <w:multiLevelType w:val="multilevel"/>
    <w:tmpl w:val="E496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CC2107"/>
    <w:multiLevelType w:val="multilevel"/>
    <w:tmpl w:val="8DD2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A216812"/>
    <w:multiLevelType w:val="multilevel"/>
    <w:tmpl w:val="B3DC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A70571D"/>
    <w:multiLevelType w:val="multilevel"/>
    <w:tmpl w:val="766A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C037A8"/>
    <w:multiLevelType w:val="multilevel"/>
    <w:tmpl w:val="DC265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B0E618D"/>
    <w:multiLevelType w:val="multilevel"/>
    <w:tmpl w:val="5E24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3550FB"/>
    <w:multiLevelType w:val="multilevel"/>
    <w:tmpl w:val="E79E5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B6330DC"/>
    <w:multiLevelType w:val="multilevel"/>
    <w:tmpl w:val="46CC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DB07916"/>
    <w:multiLevelType w:val="multilevel"/>
    <w:tmpl w:val="245A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DC0584E"/>
    <w:multiLevelType w:val="multilevel"/>
    <w:tmpl w:val="FB881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EC61C3D"/>
    <w:multiLevelType w:val="multilevel"/>
    <w:tmpl w:val="EA1E4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F3714B6"/>
    <w:multiLevelType w:val="multilevel"/>
    <w:tmpl w:val="923A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FBC0D3E"/>
    <w:multiLevelType w:val="multilevel"/>
    <w:tmpl w:val="5210C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0AE4652"/>
    <w:multiLevelType w:val="multilevel"/>
    <w:tmpl w:val="E334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0C64861"/>
    <w:multiLevelType w:val="multilevel"/>
    <w:tmpl w:val="D794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1D27131"/>
    <w:multiLevelType w:val="multilevel"/>
    <w:tmpl w:val="43B0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2244BB1"/>
    <w:multiLevelType w:val="multilevel"/>
    <w:tmpl w:val="26CCD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2F775B8"/>
    <w:multiLevelType w:val="multilevel"/>
    <w:tmpl w:val="1AE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3DF3C14"/>
    <w:multiLevelType w:val="multilevel"/>
    <w:tmpl w:val="20DC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5FA0647"/>
    <w:multiLevelType w:val="multilevel"/>
    <w:tmpl w:val="26C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6151346"/>
    <w:multiLevelType w:val="multilevel"/>
    <w:tmpl w:val="1396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65A6227"/>
    <w:multiLevelType w:val="multilevel"/>
    <w:tmpl w:val="A10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6BB7214"/>
    <w:multiLevelType w:val="multilevel"/>
    <w:tmpl w:val="6738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85D73FB"/>
    <w:multiLevelType w:val="multilevel"/>
    <w:tmpl w:val="855A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A7150E3"/>
    <w:multiLevelType w:val="multilevel"/>
    <w:tmpl w:val="C5CA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AF0444A"/>
    <w:multiLevelType w:val="multilevel"/>
    <w:tmpl w:val="00BE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B4A3613"/>
    <w:multiLevelType w:val="multilevel"/>
    <w:tmpl w:val="8B86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B945EA2"/>
    <w:multiLevelType w:val="multilevel"/>
    <w:tmpl w:val="4B045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BB42E25"/>
    <w:multiLevelType w:val="multilevel"/>
    <w:tmpl w:val="073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8C5D98"/>
    <w:multiLevelType w:val="multilevel"/>
    <w:tmpl w:val="C36C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F8A5A13"/>
    <w:multiLevelType w:val="multilevel"/>
    <w:tmpl w:val="C140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06C263A"/>
    <w:multiLevelType w:val="multilevel"/>
    <w:tmpl w:val="1AE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2144637"/>
    <w:multiLevelType w:val="multilevel"/>
    <w:tmpl w:val="04C8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2E46073"/>
    <w:multiLevelType w:val="multilevel"/>
    <w:tmpl w:val="CDF6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34E4283"/>
    <w:multiLevelType w:val="multilevel"/>
    <w:tmpl w:val="E098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35C5B0A"/>
    <w:multiLevelType w:val="multilevel"/>
    <w:tmpl w:val="9E82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37D5348"/>
    <w:multiLevelType w:val="multilevel"/>
    <w:tmpl w:val="887EB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4570EB3"/>
    <w:multiLevelType w:val="multilevel"/>
    <w:tmpl w:val="3B824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493777D"/>
    <w:multiLevelType w:val="multilevel"/>
    <w:tmpl w:val="A322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5E5304E"/>
    <w:multiLevelType w:val="multilevel"/>
    <w:tmpl w:val="D66E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8133B99"/>
    <w:multiLevelType w:val="multilevel"/>
    <w:tmpl w:val="1AE6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27323F"/>
    <w:multiLevelType w:val="multilevel"/>
    <w:tmpl w:val="A9DCF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8AB7F55"/>
    <w:multiLevelType w:val="multilevel"/>
    <w:tmpl w:val="7DC8C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8B34D38"/>
    <w:multiLevelType w:val="multilevel"/>
    <w:tmpl w:val="5B0E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90B6A3F"/>
    <w:multiLevelType w:val="multilevel"/>
    <w:tmpl w:val="8754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03108B"/>
    <w:multiLevelType w:val="multilevel"/>
    <w:tmpl w:val="CC323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C5221AD"/>
    <w:multiLevelType w:val="multilevel"/>
    <w:tmpl w:val="2018A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E321898"/>
    <w:multiLevelType w:val="multilevel"/>
    <w:tmpl w:val="7E82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EEC6E2E"/>
    <w:multiLevelType w:val="multilevel"/>
    <w:tmpl w:val="6BF0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F873B16"/>
    <w:multiLevelType w:val="multilevel"/>
    <w:tmpl w:val="AA5E4C5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221091971">
    <w:abstractNumId w:val="24"/>
  </w:num>
  <w:num w:numId="2" w16cid:durableId="84351175">
    <w:abstractNumId w:val="60"/>
  </w:num>
  <w:num w:numId="3" w16cid:durableId="1954365238">
    <w:abstractNumId w:val="126"/>
  </w:num>
  <w:num w:numId="4" w16cid:durableId="146824176">
    <w:abstractNumId w:val="54"/>
  </w:num>
  <w:num w:numId="5" w16cid:durableId="212470013">
    <w:abstractNumId w:val="91"/>
  </w:num>
  <w:num w:numId="6" w16cid:durableId="143200205">
    <w:abstractNumId w:val="103"/>
  </w:num>
  <w:num w:numId="7" w16cid:durableId="16591342">
    <w:abstractNumId w:val="100"/>
  </w:num>
  <w:num w:numId="8" w16cid:durableId="190726323">
    <w:abstractNumId w:val="53"/>
  </w:num>
  <w:num w:numId="9" w16cid:durableId="1184173753">
    <w:abstractNumId w:val="62"/>
  </w:num>
  <w:num w:numId="10" w16cid:durableId="134569117">
    <w:abstractNumId w:val="25"/>
  </w:num>
  <w:num w:numId="11" w16cid:durableId="1286497540">
    <w:abstractNumId w:val="77"/>
  </w:num>
  <w:num w:numId="12" w16cid:durableId="97722349">
    <w:abstractNumId w:val="37"/>
  </w:num>
  <w:num w:numId="13" w16cid:durableId="1630894624">
    <w:abstractNumId w:val="153"/>
  </w:num>
  <w:num w:numId="14" w16cid:durableId="534804774">
    <w:abstractNumId w:val="146"/>
  </w:num>
  <w:num w:numId="15" w16cid:durableId="222104681">
    <w:abstractNumId w:val="12"/>
  </w:num>
  <w:num w:numId="16" w16cid:durableId="1606156973">
    <w:abstractNumId w:val="67"/>
  </w:num>
  <w:num w:numId="17" w16cid:durableId="1499541022">
    <w:abstractNumId w:val="101"/>
  </w:num>
  <w:num w:numId="18" w16cid:durableId="211692301">
    <w:abstractNumId w:val="141"/>
  </w:num>
  <w:num w:numId="19" w16cid:durableId="426853184">
    <w:abstractNumId w:val="66"/>
  </w:num>
  <w:num w:numId="20" w16cid:durableId="818619745">
    <w:abstractNumId w:val="129"/>
  </w:num>
  <w:num w:numId="21" w16cid:durableId="1088962123">
    <w:abstractNumId w:val="38"/>
  </w:num>
  <w:num w:numId="22" w16cid:durableId="395317975">
    <w:abstractNumId w:val="151"/>
  </w:num>
  <w:num w:numId="23" w16cid:durableId="930351715">
    <w:abstractNumId w:val="132"/>
  </w:num>
  <w:num w:numId="24" w16cid:durableId="1862665150">
    <w:abstractNumId w:val="48"/>
  </w:num>
  <w:num w:numId="25" w16cid:durableId="2062750707">
    <w:abstractNumId w:val="90"/>
  </w:num>
  <w:num w:numId="26" w16cid:durableId="1670447875">
    <w:abstractNumId w:val="138"/>
  </w:num>
  <w:num w:numId="27" w16cid:durableId="529270953">
    <w:abstractNumId w:val="70"/>
  </w:num>
  <w:num w:numId="28" w16cid:durableId="891232041">
    <w:abstractNumId w:val="142"/>
  </w:num>
  <w:num w:numId="29" w16cid:durableId="1477332854">
    <w:abstractNumId w:val="35"/>
  </w:num>
  <w:num w:numId="30" w16cid:durableId="1348555932">
    <w:abstractNumId w:val="64"/>
  </w:num>
  <w:num w:numId="31" w16cid:durableId="1562475335">
    <w:abstractNumId w:val="52"/>
  </w:num>
  <w:num w:numId="32" w16cid:durableId="1495797787">
    <w:abstractNumId w:val="55"/>
  </w:num>
  <w:num w:numId="33" w16cid:durableId="30109406">
    <w:abstractNumId w:val="87"/>
  </w:num>
  <w:num w:numId="34" w16cid:durableId="797793914">
    <w:abstractNumId w:val="73"/>
  </w:num>
  <w:num w:numId="35" w16cid:durableId="384112127">
    <w:abstractNumId w:val="105"/>
  </w:num>
  <w:num w:numId="36" w16cid:durableId="586769973">
    <w:abstractNumId w:val="56"/>
  </w:num>
  <w:num w:numId="37" w16cid:durableId="980617762">
    <w:abstractNumId w:val="39"/>
  </w:num>
  <w:num w:numId="38" w16cid:durableId="884293473">
    <w:abstractNumId w:val="107"/>
  </w:num>
  <w:num w:numId="39" w16cid:durableId="1191607082">
    <w:abstractNumId w:val="82"/>
  </w:num>
  <w:num w:numId="40" w16cid:durableId="175124070">
    <w:abstractNumId w:val="15"/>
  </w:num>
  <w:num w:numId="41" w16cid:durableId="1153331583">
    <w:abstractNumId w:val="102"/>
  </w:num>
  <w:num w:numId="42" w16cid:durableId="1684284192">
    <w:abstractNumId w:val="79"/>
  </w:num>
  <w:num w:numId="43" w16cid:durableId="293026018">
    <w:abstractNumId w:val="80"/>
  </w:num>
  <w:num w:numId="44" w16cid:durableId="748697765">
    <w:abstractNumId w:val="125"/>
  </w:num>
  <w:num w:numId="45" w16cid:durableId="684477228">
    <w:abstractNumId w:val="114"/>
  </w:num>
  <w:num w:numId="46" w16cid:durableId="1087460642">
    <w:abstractNumId w:val="14"/>
  </w:num>
  <w:num w:numId="47" w16cid:durableId="187567813">
    <w:abstractNumId w:val="124"/>
  </w:num>
  <w:num w:numId="48" w16cid:durableId="833031276">
    <w:abstractNumId w:val="95"/>
  </w:num>
  <w:num w:numId="49" w16cid:durableId="442573854">
    <w:abstractNumId w:val="116"/>
  </w:num>
  <w:num w:numId="50" w16cid:durableId="1692217185">
    <w:abstractNumId w:val="97"/>
  </w:num>
  <w:num w:numId="51" w16cid:durableId="304511019">
    <w:abstractNumId w:val="117"/>
  </w:num>
  <w:num w:numId="52" w16cid:durableId="163668569">
    <w:abstractNumId w:val="119"/>
  </w:num>
  <w:num w:numId="53" w16cid:durableId="1546025264">
    <w:abstractNumId w:val="78"/>
  </w:num>
  <w:num w:numId="54" w16cid:durableId="238948772">
    <w:abstractNumId w:val="9"/>
  </w:num>
  <w:num w:numId="55" w16cid:durableId="642126458">
    <w:abstractNumId w:val="2"/>
  </w:num>
  <w:num w:numId="56" w16cid:durableId="2006007445">
    <w:abstractNumId w:val="143"/>
  </w:num>
  <w:num w:numId="57" w16cid:durableId="1123691768">
    <w:abstractNumId w:val="33"/>
  </w:num>
  <w:num w:numId="58" w16cid:durableId="2090153550">
    <w:abstractNumId w:val="85"/>
  </w:num>
  <w:num w:numId="59" w16cid:durableId="172653440">
    <w:abstractNumId w:val="36"/>
  </w:num>
  <w:num w:numId="60" w16cid:durableId="1758362502">
    <w:abstractNumId w:val="111"/>
  </w:num>
  <w:num w:numId="61" w16cid:durableId="1417509789">
    <w:abstractNumId w:val="22"/>
  </w:num>
  <w:num w:numId="62" w16cid:durableId="140271816">
    <w:abstractNumId w:val="92"/>
  </w:num>
  <w:num w:numId="63" w16cid:durableId="1963070104">
    <w:abstractNumId w:val="68"/>
  </w:num>
  <w:num w:numId="64" w16cid:durableId="1645357533">
    <w:abstractNumId w:val="31"/>
  </w:num>
  <w:num w:numId="65" w16cid:durableId="251202038">
    <w:abstractNumId w:val="112"/>
  </w:num>
  <w:num w:numId="66" w16cid:durableId="14693857">
    <w:abstractNumId w:val="152"/>
  </w:num>
  <w:num w:numId="67" w16cid:durableId="386882709">
    <w:abstractNumId w:val="89"/>
  </w:num>
  <w:num w:numId="68" w16cid:durableId="2137288674">
    <w:abstractNumId w:val="34"/>
  </w:num>
  <w:num w:numId="69" w16cid:durableId="1262294534">
    <w:abstractNumId w:val="8"/>
  </w:num>
  <w:num w:numId="70" w16cid:durableId="1548640825">
    <w:abstractNumId w:val="46"/>
  </w:num>
  <w:num w:numId="71" w16cid:durableId="44531103">
    <w:abstractNumId w:val="139"/>
  </w:num>
  <w:num w:numId="72" w16cid:durableId="128941467">
    <w:abstractNumId w:val="61"/>
  </w:num>
  <w:num w:numId="73" w16cid:durableId="827013699">
    <w:abstractNumId w:val="10"/>
  </w:num>
  <w:num w:numId="74" w16cid:durableId="401172675">
    <w:abstractNumId w:val="76"/>
  </w:num>
  <w:num w:numId="75" w16cid:durableId="1274629078">
    <w:abstractNumId w:val="43"/>
  </w:num>
  <w:num w:numId="76" w16cid:durableId="1018431351">
    <w:abstractNumId w:val="26"/>
  </w:num>
  <w:num w:numId="77" w16cid:durableId="408426960">
    <w:abstractNumId w:val="135"/>
  </w:num>
  <w:num w:numId="78" w16cid:durableId="1589652148">
    <w:abstractNumId w:val="20"/>
  </w:num>
  <w:num w:numId="79" w16cid:durableId="10304035">
    <w:abstractNumId w:val="29"/>
  </w:num>
  <w:num w:numId="80" w16cid:durableId="873078728">
    <w:abstractNumId w:val="58"/>
  </w:num>
  <w:num w:numId="81" w16cid:durableId="1662611185">
    <w:abstractNumId w:val="72"/>
  </w:num>
  <w:num w:numId="82" w16cid:durableId="848105693">
    <w:abstractNumId w:val="19"/>
  </w:num>
  <w:num w:numId="83" w16cid:durableId="1977179328">
    <w:abstractNumId w:val="115"/>
  </w:num>
  <w:num w:numId="84" w16cid:durableId="1571308061">
    <w:abstractNumId w:val="98"/>
  </w:num>
  <w:num w:numId="85" w16cid:durableId="973831407">
    <w:abstractNumId w:val="123"/>
  </w:num>
  <w:num w:numId="86" w16cid:durableId="1307856487">
    <w:abstractNumId w:val="21"/>
  </w:num>
  <w:num w:numId="87" w16cid:durableId="1662805113">
    <w:abstractNumId w:val="134"/>
  </w:num>
  <w:num w:numId="88" w16cid:durableId="1109856770">
    <w:abstractNumId w:val="86"/>
  </w:num>
  <w:num w:numId="89" w16cid:durableId="936407580">
    <w:abstractNumId w:val="130"/>
  </w:num>
  <w:num w:numId="90" w16cid:durableId="300615024">
    <w:abstractNumId w:val="118"/>
  </w:num>
  <w:num w:numId="91" w16cid:durableId="750615429">
    <w:abstractNumId w:val="140"/>
  </w:num>
  <w:num w:numId="92" w16cid:durableId="41372526">
    <w:abstractNumId w:val="17"/>
  </w:num>
  <w:num w:numId="93" w16cid:durableId="576013619">
    <w:abstractNumId w:val="147"/>
  </w:num>
  <w:num w:numId="94" w16cid:durableId="1075280753">
    <w:abstractNumId w:val="30"/>
  </w:num>
  <w:num w:numId="95" w16cid:durableId="322126065">
    <w:abstractNumId w:val="6"/>
  </w:num>
  <w:num w:numId="96" w16cid:durableId="1051536008">
    <w:abstractNumId w:val="51"/>
  </w:num>
  <w:num w:numId="97" w16cid:durableId="627197688">
    <w:abstractNumId w:val="5"/>
  </w:num>
  <w:num w:numId="98" w16cid:durableId="2129469516">
    <w:abstractNumId w:val="127"/>
  </w:num>
  <w:num w:numId="99" w16cid:durableId="229968103">
    <w:abstractNumId w:val="113"/>
  </w:num>
  <w:num w:numId="100" w16cid:durableId="1382435000">
    <w:abstractNumId w:val="3"/>
  </w:num>
  <w:num w:numId="101" w16cid:durableId="599993111">
    <w:abstractNumId w:val="128"/>
  </w:num>
  <w:num w:numId="102" w16cid:durableId="26411502">
    <w:abstractNumId w:val="47"/>
  </w:num>
  <w:num w:numId="103" w16cid:durableId="1748072126">
    <w:abstractNumId w:val="75"/>
  </w:num>
  <w:num w:numId="104" w16cid:durableId="951478303">
    <w:abstractNumId w:val="99"/>
  </w:num>
  <w:num w:numId="105" w16cid:durableId="802890351">
    <w:abstractNumId w:val="144"/>
  </w:num>
  <w:num w:numId="106" w16cid:durableId="936597697">
    <w:abstractNumId w:val="74"/>
  </w:num>
  <w:num w:numId="107" w16cid:durableId="1718122092">
    <w:abstractNumId w:val="0"/>
  </w:num>
  <w:num w:numId="108" w16cid:durableId="686322896">
    <w:abstractNumId w:val="18"/>
  </w:num>
  <w:num w:numId="109" w16cid:durableId="560099116">
    <w:abstractNumId w:val="96"/>
  </w:num>
  <w:num w:numId="110" w16cid:durableId="926965519">
    <w:abstractNumId w:val="94"/>
  </w:num>
  <w:num w:numId="111" w16cid:durableId="1497189766">
    <w:abstractNumId w:val="65"/>
  </w:num>
  <w:num w:numId="112" w16cid:durableId="318578278">
    <w:abstractNumId w:val="27"/>
  </w:num>
  <w:num w:numId="113" w16cid:durableId="802889880">
    <w:abstractNumId w:val="149"/>
  </w:num>
  <w:num w:numId="114" w16cid:durableId="1377579928">
    <w:abstractNumId w:val="11"/>
  </w:num>
  <w:num w:numId="115" w16cid:durableId="1507479231">
    <w:abstractNumId w:val="148"/>
  </w:num>
  <w:num w:numId="116" w16cid:durableId="1520462283">
    <w:abstractNumId w:val="108"/>
  </w:num>
  <w:num w:numId="117" w16cid:durableId="18825238">
    <w:abstractNumId w:val="131"/>
  </w:num>
  <w:num w:numId="118" w16cid:durableId="702900729">
    <w:abstractNumId w:val="42"/>
  </w:num>
  <w:num w:numId="119" w16cid:durableId="559291341">
    <w:abstractNumId w:val="110"/>
  </w:num>
  <w:num w:numId="120" w16cid:durableId="920259832">
    <w:abstractNumId w:val="81"/>
  </w:num>
  <w:num w:numId="121" w16cid:durableId="1979915576">
    <w:abstractNumId w:val="83"/>
  </w:num>
  <w:num w:numId="122" w16cid:durableId="1743940912">
    <w:abstractNumId w:val="104"/>
  </w:num>
  <w:num w:numId="123" w16cid:durableId="8334590">
    <w:abstractNumId w:val="93"/>
  </w:num>
  <w:num w:numId="124" w16cid:durableId="728068586">
    <w:abstractNumId w:val="1"/>
  </w:num>
  <w:num w:numId="125" w16cid:durableId="613294031">
    <w:abstractNumId w:val="106"/>
  </w:num>
  <w:num w:numId="126" w16cid:durableId="955915109">
    <w:abstractNumId w:val="137"/>
  </w:num>
  <w:num w:numId="127" w16cid:durableId="1949433912">
    <w:abstractNumId w:val="109"/>
  </w:num>
  <w:num w:numId="128" w16cid:durableId="739601827">
    <w:abstractNumId w:val="121"/>
  </w:num>
  <w:num w:numId="129" w16cid:durableId="1459881307">
    <w:abstractNumId w:val="133"/>
  </w:num>
  <w:num w:numId="130" w16cid:durableId="1378892891">
    <w:abstractNumId w:val="84"/>
  </w:num>
  <w:num w:numId="131" w16cid:durableId="1046291701">
    <w:abstractNumId w:val="63"/>
  </w:num>
  <w:num w:numId="132" w16cid:durableId="298385464">
    <w:abstractNumId w:val="23"/>
  </w:num>
  <w:num w:numId="133" w16cid:durableId="78715289">
    <w:abstractNumId w:val="50"/>
  </w:num>
  <w:num w:numId="134" w16cid:durableId="1341808634">
    <w:abstractNumId w:val="7"/>
  </w:num>
  <w:num w:numId="135" w16cid:durableId="1754665925">
    <w:abstractNumId w:val="40"/>
  </w:num>
  <w:num w:numId="136" w16cid:durableId="1848671096">
    <w:abstractNumId w:val="71"/>
  </w:num>
  <w:num w:numId="137" w16cid:durableId="545920904">
    <w:abstractNumId w:val="44"/>
  </w:num>
  <w:num w:numId="138" w16cid:durableId="1241404776">
    <w:abstractNumId w:val="49"/>
  </w:num>
  <w:num w:numId="139" w16cid:durableId="321473545">
    <w:abstractNumId w:val="32"/>
  </w:num>
  <w:num w:numId="140" w16cid:durableId="417946690">
    <w:abstractNumId w:val="69"/>
  </w:num>
  <w:num w:numId="141" w16cid:durableId="1331831504">
    <w:abstractNumId w:val="13"/>
  </w:num>
  <w:num w:numId="142" w16cid:durableId="30956589">
    <w:abstractNumId w:val="150"/>
  </w:num>
  <w:num w:numId="143" w16cid:durableId="1022051718">
    <w:abstractNumId w:val="120"/>
  </w:num>
  <w:num w:numId="144" w16cid:durableId="2100447342">
    <w:abstractNumId w:val="28"/>
  </w:num>
  <w:num w:numId="145" w16cid:durableId="1752118465">
    <w:abstractNumId w:val="45"/>
  </w:num>
  <w:num w:numId="146" w16cid:durableId="989867520">
    <w:abstractNumId w:val="59"/>
  </w:num>
  <w:num w:numId="147" w16cid:durableId="1220752379">
    <w:abstractNumId w:val="57"/>
  </w:num>
  <w:num w:numId="148" w16cid:durableId="821434796">
    <w:abstractNumId w:val="16"/>
  </w:num>
  <w:num w:numId="149" w16cid:durableId="886530590">
    <w:abstractNumId w:val="136"/>
  </w:num>
  <w:num w:numId="150" w16cid:durableId="350185985">
    <w:abstractNumId w:val="145"/>
  </w:num>
  <w:num w:numId="151" w16cid:durableId="427893937">
    <w:abstractNumId w:val="122"/>
  </w:num>
  <w:num w:numId="152" w16cid:durableId="2123450814">
    <w:abstractNumId w:val="154"/>
  </w:num>
  <w:num w:numId="153" w16cid:durableId="745031274">
    <w:abstractNumId w:val="4"/>
  </w:num>
  <w:num w:numId="154" w16cid:durableId="1135483957">
    <w:abstractNumId w:val="88"/>
  </w:num>
  <w:num w:numId="155" w16cid:durableId="91088766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6A"/>
    <w:rsid w:val="0006269C"/>
    <w:rsid w:val="0009358A"/>
    <w:rsid w:val="000A2F51"/>
    <w:rsid w:val="000B5020"/>
    <w:rsid w:val="00195FCD"/>
    <w:rsid w:val="001D3E3A"/>
    <w:rsid w:val="00212532"/>
    <w:rsid w:val="00220A80"/>
    <w:rsid w:val="00220D6E"/>
    <w:rsid w:val="00263839"/>
    <w:rsid w:val="00274BA6"/>
    <w:rsid w:val="00326859"/>
    <w:rsid w:val="00337B90"/>
    <w:rsid w:val="00384F9E"/>
    <w:rsid w:val="00421904"/>
    <w:rsid w:val="004364E5"/>
    <w:rsid w:val="004369B3"/>
    <w:rsid w:val="00543E6A"/>
    <w:rsid w:val="005574FB"/>
    <w:rsid w:val="00566D12"/>
    <w:rsid w:val="005A5F6A"/>
    <w:rsid w:val="006154BB"/>
    <w:rsid w:val="006A0263"/>
    <w:rsid w:val="006F57BA"/>
    <w:rsid w:val="00860740"/>
    <w:rsid w:val="00A605CB"/>
    <w:rsid w:val="00A8564F"/>
    <w:rsid w:val="00AA05B7"/>
    <w:rsid w:val="00B13DC4"/>
    <w:rsid w:val="00B23779"/>
    <w:rsid w:val="00B76A4B"/>
    <w:rsid w:val="00BC089B"/>
    <w:rsid w:val="00C604B7"/>
    <w:rsid w:val="00D33256"/>
    <w:rsid w:val="00DA2441"/>
    <w:rsid w:val="00DA780A"/>
    <w:rsid w:val="00E417E8"/>
    <w:rsid w:val="00E6407A"/>
    <w:rsid w:val="00E86C4D"/>
    <w:rsid w:val="00F24BE7"/>
    <w:rsid w:val="00F6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479953"/>
  <w15:chartTrackingRefBased/>
  <w15:docId w15:val="{DBE1729E-1B45-425C-8BA1-8FDFB679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7E8"/>
  </w:style>
  <w:style w:type="paragraph" w:styleId="Heading1">
    <w:name w:val="heading 1"/>
    <w:basedOn w:val="Normal"/>
    <w:next w:val="Normal"/>
    <w:link w:val="Heading1Char"/>
    <w:uiPriority w:val="9"/>
    <w:qFormat/>
    <w:rsid w:val="005A5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7E8"/>
    <w:pPr>
      <w:keepNext/>
      <w:keepLines/>
      <w:shd w:val="clear" w:color="auto" w:fill="153D63" w:themeFill="text2" w:themeFillTint="E6"/>
      <w:bidi/>
      <w:spacing w:before="100" w:beforeAutospacing="1" w:after="100" w:afterAutospacing="1" w:line="280" w:lineRule="atLeast"/>
      <w:outlineLvl w:val="1"/>
    </w:pPr>
    <w:rPr>
      <w:rFonts w:ascii="Cairo" w:eastAsia="Times New Roman" w:hAnsi="Cairo" w:cs="Cairo"/>
      <w:b/>
      <w:bCs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3256"/>
    <w:pPr>
      <w:keepNext/>
      <w:keepLines/>
      <w:bidi/>
      <w:spacing w:after="0" w:line="240" w:lineRule="auto"/>
      <w:outlineLvl w:val="2"/>
    </w:pPr>
    <w:rPr>
      <w:rFonts w:ascii="Cairo" w:eastAsia="Times New Roman" w:hAnsi="Cairo" w:cs="Cairo"/>
      <w:b/>
      <w:bCs/>
      <w:color w:val="124F1A" w:themeColor="accent3" w:themeShade="BF"/>
      <w:sz w:val="23"/>
      <w:szCs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417E8"/>
    <w:rPr>
      <w:rFonts w:ascii="Cairo" w:eastAsia="Times New Roman" w:hAnsi="Cairo" w:cs="Cairo"/>
      <w:b/>
      <w:bCs/>
      <w:color w:val="FFFFFF" w:themeColor="background1"/>
      <w:shd w:val="clear" w:color="auto" w:fill="153D63" w:themeFill="text2" w:themeFillTint="E6"/>
    </w:rPr>
  </w:style>
  <w:style w:type="character" w:customStyle="1" w:styleId="Heading3Char">
    <w:name w:val="Heading 3 Char"/>
    <w:basedOn w:val="DefaultParagraphFont"/>
    <w:link w:val="Heading3"/>
    <w:uiPriority w:val="9"/>
    <w:rsid w:val="00D33256"/>
    <w:rPr>
      <w:rFonts w:ascii="Cairo" w:eastAsia="Times New Roman" w:hAnsi="Cairo" w:cs="Cairo"/>
      <w:b/>
      <w:bCs/>
      <w:color w:val="124F1A" w:themeColor="accent3" w:themeShade="BF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F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7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B90"/>
  </w:style>
  <w:style w:type="paragraph" w:styleId="Footer">
    <w:name w:val="footer"/>
    <w:basedOn w:val="Normal"/>
    <w:link w:val="FooterChar"/>
    <w:uiPriority w:val="99"/>
    <w:unhideWhenUsed/>
    <w:rsid w:val="00337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B90"/>
  </w:style>
  <w:style w:type="table" w:styleId="GridTable3-Accent6">
    <w:name w:val="Grid Table 3 Accent 6"/>
    <w:basedOn w:val="TableNormal"/>
    <w:uiPriority w:val="48"/>
    <w:rsid w:val="00B13DC4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D33256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C08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89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21253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12532"/>
    <w:rPr>
      <w:rFonts w:eastAsiaTheme="minorEastAsia"/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12532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12532"/>
    <w:pPr>
      <w:spacing w:after="100" w:line="259" w:lineRule="auto"/>
      <w:ind w:left="220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12532"/>
    <w:pPr>
      <w:spacing w:after="100" w:line="259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12532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ezy-gas.com/reseller-regist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zy-gas.com" TargetMode="External"/><Relationship Id="rId1" Type="http://schemas.openxmlformats.org/officeDocument/2006/relationships/hyperlink" Target="http://www.ezy-gas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2F7860-2D01-4E20-A49C-EDF38F6F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8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EL ZAYAT</dc:creator>
  <cp:keywords/>
  <dc:description/>
  <cp:lastModifiedBy>MOHAMED EL ZAYAT</cp:lastModifiedBy>
  <cp:revision>1</cp:revision>
  <cp:lastPrinted>2026-03-02T18:46:00Z</cp:lastPrinted>
  <dcterms:created xsi:type="dcterms:W3CDTF">2026-02-07T23:48:00Z</dcterms:created>
  <dcterms:modified xsi:type="dcterms:W3CDTF">2026-03-04T10:27:00Z</dcterms:modified>
</cp:coreProperties>
</file>