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DCE5" w14:textId="77777777" w:rsidR="00167218" w:rsidRPr="00D90D81" w:rsidRDefault="00167218" w:rsidP="00D90D81">
      <w:pPr>
        <w:pStyle w:val="Heading2"/>
        <w:bidi w:val="0"/>
        <w:spacing w:before="0" w:after="0"/>
        <w:jc w:val="center"/>
        <w:rPr>
          <w:rFonts w:eastAsia="Times New Roman"/>
        </w:rPr>
      </w:pPr>
      <w:proofErr w:type="spellStart"/>
      <w:r w:rsidRPr="00D90D81">
        <w:rPr>
          <w:rFonts w:eastAsia="Times New Roman" w:cs="Arial"/>
          <w:sz w:val="34"/>
          <w:szCs w:val="34"/>
        </w:rPr>
        <w:t>EzyGas</w:t>
      </w:r>
      <w:proofErr w:type="spellEnd"/>
      <w:r w:rsidRPr="00D90D81">
        <w:rPr>
          <w:rFonts w:eastAsia="Times New Roman" w:cs="Arial"/>
          <w:sz w:val="34"/>
          <w:szCs w:val="34"/>
        </w:rPr>
        <w:t xml:space="preserve"> Financial Logic Overview</w:t>
      </w:r>
    </w:p>
    <w:p w14:paraId="6A481275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1. Business Model</w:t>
      </w:r>
    </w:p>
    <w:p w14:paraId="69F90777" w14:textId="77777777" w:rsidR="00167218" w:rsidRPr="00D90D81" w:rsidRDefault="00167218" w:rsidP="00D90D81">
      <w:pPr>
        <w:rPr>
          <w:rFonts w:ascii="Cairo" w:eastAsiaTheme="minorEastAsia" w:hAnsi="Cairo"/>
        </w:rPr>
      </w:pPr>
      <w:proofErr w:type="spellStart"/>
      <w:r w:rsidRPr="00D90D81">
        <w:rPr>
          <w:rFonts w:ascii="Cairo" w:hAnsi="Cairo"/>
          <w:color w:val="000000"/>
        </w:rPr>
        <w:t>EzyGas</w:t>
      </w:r>
      <w:proofErr w:type="spellEnd"/>
      <w:r w:rsidRPr="00D90D81">
        <w:rPr>
          <w:rFonts w:ascii="Cairo" w:hAnsi="Cairo"/>
          <w:color w:val="000000"/>
        </w:rPr>
        <w:t xml:space="preserve"> is an LPG cylinder distribution platform serving both household and corporate demand in Egypt. The operating model is built around last-mile fulfillment from filling hubs through drivers, with cash collection at point of delivery in Phase 1 and digital payment rails in Phase 2.</w:t>
      </w:r>
    </w:p>
    <w:p w14:paraId="11A04ED4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2. Revenue Architecture</w:t>
      </w:r>
    </w:p>
    <w:p w14:paraId="4DFCD263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b/>
          <w:bCs/>
          <w:color w:val="000000"/>
        </w:rPr>
        <w:t>B2C</w:t>
      </w:r>
      <w:r w:rsidRPr="00D90D81">
        <w:rPr>
          <w:rFonts w:ascii="Cairo" w:hAnsi="Cairo"/>
        </w:rPr>
        <w:t xml:space="preserve"> </w:t>
      </w:r>
      <w:proofErr w:type="spellStart"/>
      <w:r w:rsidRPr="00D90D81">
        <w:rPr>
          <w:rFonts w:ascii="Cairo" w:hAnsi="Cairo"/>
          <w:color w:val="000000"/>
        </w:rPr>
        <w:t>EzyGas</w:t>
      </w:r>
      <w:proofErr w:type="spellEnd"/>
      <w:r w:rsidRPr="00D90D81">
        <w:rPr>
          <w:rFonts w:ascii="Cairo" w:hAnsi="Cairo"/>
          <w:color w:val="000000"/>
        </w:rPr>
        <w:t xml:space="preserve"> monetizes household demand through two delivery tiers:</w:t>
      </w:r>
    </w:p>
    <w:p w14:paraId="772002B8" w14:textId="77777777" w:rsidR="00167218" w:rsidRPr="00D90D81" w:rsidRDefault="00167218" w:rsidP="00D90D81">
      <w:pPr>
        <w:numPr>
          <w:ilvl w:val="0"/>
          <w:numId w:val="178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Home / Standard:</w:t>
      </w:r>
      <w:r w:rsidRPr="00D90D81">
        <w:rPr>
          <w:rFonts w:ascii="Cairo" w:eastAsia="Times New Roman" w:hAnsi="Cairo"/>
          <w:color w:val="000000"/>
        </w:rPr>
        <w:t xml:space="preserve"> EGP 430 per cylinder, fulfilled within 24 hours</w:t>
      </w:r>
    </w:p>
    <w:p w14:paraId="2215361F" w14:textId="77777777" w:rsidR="00167218" w:rsidRPr="00D90D81" w:rsidRDefault="00167218" w:rsidP="00D90D81">
      <w:pPr>
        <w:numPr>
          <w:ilvl w:val="0"/>
          <w:numId w:val="178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Premium / Express:</w:t>
      </w:r>
      <w:r w:rsidRPr="00D90D81">
        <w:rPr>
          <w:rFonts w:ascii="Cairo" w:eastAsia="Times New Roman" w:hAnsi="Cairo"/>
          <w:color w:val="000000"/>
        </w:rPr>
        <w:t xml:space="preserve"> EGP 499 per cylinder, fulfilled within 2 hours</w:t>
      </w:r>
    </w:p>
    <w:p w14:paraId="22C9FEAF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This creates a dual-value proposition: price accessibility for standard demand and time-premium monetization for urgent orders.</w:t>
      </w:r>
    </w:p>
    <w:p w14:paraId="3A3C34A0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b/>
          <w:bCs/>
          <w:color w:val="000000"/>
        </w:rPr>
        <w:t>B2B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Corporate accounts are managed on an invoiced model:</w:t>
      </w:r>
    </w:p>
    <w:p w14:paraId="32BBA8AE" w14:textId="77777777" w:rsidR="00167218" w:rsidRPr="00D90D81" w:rsidRDefault="00167218" w:rsidP="00D90D81">
      <w:pPr>
        <w:numPr>
          <w:ilvl w:val="0"/>
          <w:numId w:val="17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Monthly consolidated invoicing</w:t>
      </w:r>
    </w:p>
    <w:p w14:paraId="6442EAC8" w14:textId="77777777" w:rsidR="00167218" w:rsidRPr="00D90D81" w:rsidRDefault="00167218" w:rsidP="00D90D81">
      <w:pPr>
        <w:numPr>
          <w:ilvl w:val="0"/>
          <w:numId w:val="17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Default payment terms of 30 days</w:t>
      </w:r>
    </w:p>
    <w:p w14:paraId="7635F71C" w14:textId="77777777" w:rsidR="00167218" w:rsidRPr="00D90D81" w:rsidRDefault="00167218" w:rsidP="00D90D81">
      <w:pPr>
        <w:numPr>
          <w:ilvl w:val="0"/>
          <w:numId w:val="17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Client-specific credit limits</w:t>
      </w:r>
    </w:p>
    <w:p w14:paraId="0F55E210" w14:textId="77777777" w:rsidR="00167218" w:rsidRPr="00D90D81" w:rsidRDefault="00167218" w:rsidP="00D90D81">
      <w:pPr>
        <w:numPr>
          <w:ilvl w:val="0"/>
          <w:numId w:val="17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Optional prepaid or top-up balances for selected sites</w:t>
      </w:r>
    </w:p>
    <w:p w14:paraId="6CCE4113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This structure supports higher-volume repeat consumption while preserving receivables discipline.</w:t>
      </w:r>
    </w:p>
    <w:p w14:paraId="3FA357C2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3. Cash Movement Logic</w:t>
      </w:r>
    </w:p>
    <w:p w14:paraId="786A9001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The COD flow is intentionally hierarchical:</w:t>
      </w:r>
    </w:p>
    <w:p w14:paraId="2B237119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 xml:space="preserve">Customer pays the driver </w:t>
      </w:r>
      <w:proofErr w:type="gramStart"/>
      <w:r w:rsidRPr="00D90D81">
        <w:rPr>
          <w:rFonts w:ascii="Cairo" w:eastAsia="Times New Roman" w:hAnsi="Cairo"/>
          <w:color w:val="000000"/>
        </w:rPr>
        <w:t>at</w:t>
      </w:r>
      <w:proofErr w:type="gramEnd"/>
      <w:r w:rsidRPr="00D90D81">
        <w:rPr>
          <w:rFonts w:ascii="Cairo" w:eastAsia="Times New Roman" w:hAnsi="Cairo"/>
          <w:color w:val="000000"/>
        </w:rPr>
        <w:t xml:space="preserve"> delivery.</w:t>
      </w:r>
    </w:p>
    <w:p w14:paraId="09B693F1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 xml:space="preserve">Driver accumulates cash until reaching the field cash cap of </w:t>
      </w:r>
      <w:r w:rsidRPr="00D90D81">
        <w:rPr>
          <w:rFonts w:ascii="Cairo" w:eastAsia="Times New Roman" w:hAnsi="Cairo"/>
          <w:b/>
          <w:bCs/>
          <w:color w:val="000000"/>
        </w:rPr>
        <w:t>EGP 5,000</w:t>
      </w:r>
      <w:r w:rsidRPr="00D90D81">
        <w:rPr>
          <w:rFonts w:ascii="Cairo" w:eastAsia="Times New Roman" w:hAnsi="Cairo"/>
          <w:color w:val="000000"/>
        </w:rPr>
        <w:t>.</w:t>
      </w:r>
    </w:p>
    <w:p w14:paraId="3C563F72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Once the cap is reached, the system blocks further delivery assignment until cash is deposited at a hub.</w:t>
      </w:r>
    </w:p>
    <w:p w14:paraId="53CCC969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Hub Manager receives and records the deposit.</w:t>
      </w:r>
    </w:p>
    <w:p w14:paraId="7257A88B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System compares:</w:t>
      </w:r>
    </w:p>
    <w:p w14:paraId="27E9CFD0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expected cash based on completed COD orders</w:t>
      </w:r>
    </w:p>
    <w:p w14:paraId="4FD62704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lastRenderedPageBreak/>
        <w:t>declared cash physically handed over</w:t>
      </w:r>
    </w:p>
    <w:p w14:paraId="65A3B717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 xml:space="preserve">Any mismatch creates a </w:t>
      </w:r>
      <w:r w:rsidRPr="00D90D81">
        <w:rPr>
          <w:rFonts w:ascii="Cairo" w:eastAsia="Times New Roman" w:hAnsi="Cairo"/>
          <w:b/>
          <w:bCs/>
          <w:color w:val="000000"/>
        </w:rPr>
        <w:t>Reconciliation Ticket</w:t>
      </w:r>
      <w:r w:rsidRPr="00D90D81">
        <w:rPr>
          <w:rFonts w:ascii="Cairo" w:eastAsia="Times New Roman" w:hAnsi="Cairo"/>
          <w:color w:val="000000"/>
        </w:rPr>
        <w:t xml:space="preserve"> requiring supervisor review and approval.</w:t>
      </w:r>
    </w:p>
    <w:p w14:paraId="54B3EA1C" w14:textId="77777777" w:rsidR="00167218" w:rsidRPr="00D90D81" w:rsidRDefault="00167218" w:rsidP="00D90D81">
      <w:pPr>
        <w:numPr>
          <w:ilvl w:val="0"/>
          <w:numId w:val="18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Net cleared cash is escalated from hubs to central treasury.</w:t>
      </w:r>
    </w:p>
    <w:p w14:paraId="15291E93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This is a strong operational safeguard because it treats cash in transit as a controlled asset, not an informal driver-held float.</w:t>
      </w:r>
    </w:p>
    <w:p w14:paraId="65869E2E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4. Ledger Philosophy</w:t>
      </w:r>
    </w:p>
    <w:p w14:paraId="786F2E10" w14:textId="77777777" w:rsidR="00167218" w:rsidRPr="00D90D81" w:rsidRDefault="00167218" w:rsidP="00D90D81">
      <w:pPr>
        <w:rPr>
          <w:rFonts w:ascii="Cairo" w:eastAsiaTheme="minorEastAsia" w:hAnsi="Cairo"/>
        </w:rPr>
      </w:pPr>
      <w:proofErr w:type="spellStart"/>
      <w:r w:rsidRPr="00D90D81">
        <w:rPr>
          <w:rFonts w:ascii="Cairo" w:hAnsi="Cairo"/>
          <w:color w:val="000000"/>
        </w:rPr>
        <w:t>EzyGas</w:t>
      </w:r>
      <w:proofErr w:type="spellEnd"/>
      <w:r w:rsidRPr="00D90D81">
        <w:rPr>
          <w:rFonts w:ascii="Cairo" w:hAnsi="Cairo"/>
          <w:color w:val="000000"/>
        </w:rPr>
        <w:t xml:space="preserve"> uses an </w:t>
      </w:r>
      <w:r w:rsidRPr="00D90D81">
        <w:rPr>
          <w:rFonts w:ascii="Cairo" w:hAnsi="Cairo"/>
          <w:b/>
          <w:bCs/>
          <w:color w:val="000000"/>
        </w:rPr>
        <w:t>append-only ledger model</w:t>
      </w:r>
      <w:r w:rsidRPr="00D90D81">
        <w:rPr>
          <w:rFonts w:ascii="Cairo" w:hAnsi="Cairo"/>
          <w:color w:val="000000"/>
        </w:rPr>
        <w:t>. No balance is overwritten. Every financial movement is recorded as a discrete event, and balances are computed from ledger history.</w:t>
      </w:r>
    </w:p>
    <w:p w14:paraId="5C471678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color w:val="000000"/>
        </w:rPr>
        <w:t>This design gives you:</w:t>
      </w:r>
    </w:p>
    <w:p w14:paraId="2E35E0C5" w14:textId="77777777" w:rsidR="00167218" w:rsidRPr="00D90D81" w:rsidRDefault="00167218" w:rsidP="00D90D81">
      <w:pPr>
        <w:numPr>
          <w:ilvl w:val="0"/>
          <w:numId w:val="18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auditability</w:t>
      </w:r>
    </w:p>
    <w:p w14:paraId="63FCC3F9" w14:textId="77777777" w:rsidR="00167218" w:rsidRPr="00D90D81" w:rsidRDefault="00167218" w:rsidP="00D90D81">
      <w:pPr>
        <w:numPr>
          <w:ilvl w:val="0"/>
          <w:numId w:val="18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tamper resistance</w:t>
      </w:r>
    </w:p>
    <w:p w14:paraId="72F72290" w14:textId="77777777" w:rsidR="00167218" w:rsidRPr="00D90D81" w:rsidRDefault="00167218" w:rsidP="00D90D81">
      <w:pPr>
        <w:numPr>
          <w:ilvl w:val="0"/>
          <w:numId w:val="181"/>
        </w:numPr>
        <w:textAlignment w:val="baseline"/>
        <w:rPr>
          <w:rFonts w:ascii="Cairo" w:eastAsia="Times New Roman" w:hAnsi="Cairo"/>
          <w:color w:val="000000"/>
        </w:rPr>
      </w:pPr>
      <w:proofErr w:type="gramStart"/>
      <w:r w:rsidRPr="00D90D81">
        <w:rPr>
          <w:rFonts w:ascii="Cairo" w:eastAsia="Times New Roman" w:hAnsi="Cairo"/>
          <w:color w:val="000000"/>
        </w:rPr>
        <w:t>post</w:t>
      </w:r>
      <w:proofErr w:type="gramEnd"/>
      <w:r w:rsidRPr="00D90D81">
        <w:rPr>
          <w:rFonts w:ascii="Cairo" w:eastAsia="Times New Roman" w:hAnsi="Cairo"/>
          <w:color w:val="000000"/>
        </w:rPr>
        <w:t>-facto investigation capability</w:t>
      </w:r>
    </w:p>
    <w:p w14:paraId="0DF5D8DD" w14:textId="77777777" w:rsidR="00167218" w:rsidRPr="00D90D81" w:rsidRDefault="00167218" w:rsidP="00D90D81">
      <w:pPr>
        <w:numPr>
          <w:ilvl w:val="0"/>
          <w:numId w:val="18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clean reconciliation logic</w:t>
      </w:r>
    </w:p>
    <w:p w14:paraId="2B8D5527" w14:textId="77777777" w:rsidR="00167218" w:rsidRPr="00D90D81" w:rsidRDefault="00167218" w:rsidP="00D90D81">
      <w:pPr>
        <w:numPr>
          <w:ilvl w:val="0"/>
          <w:numId w:val="18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finance-grade historical traceability</w:t>
      </w:r>
    </w:p>
    <w:p w14:paraId="68087BDA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5. Core Ledgers</w:t>
      </w:r>
    </w:p>
    <w:p w14:paraId="28844D5D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b/>
          <w:bCs/>
          <w:color w:val="000000"/>
        </w:rPr>
        <w:t>Cash Ledger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Tracks every physical cash event:</w:t>
      </w:r>
    </w:p>
    <w:p w14:paraId="7698A33A" w14:textId="77777777" w:rsidR="00167218" w:rsidRPr="00D90D81" w:rsidRDefault="00167218" w:rsidP="00D90D81">
      <w:pPr>
        <w:numPr>
          <w:ilvl w:val="0"/>
          <w:numId w:val="182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COD collected by driver</w:t>
      </w:r>
    </w:p>
    <w:p w14:paraId="58BADBFC" w14:textId="77777777" w:rsidR="00167218" w:rsidRPr="00D90D81" w:rsidRDefault="00167218" w:rsidP="00D90D81">
      <w:pPr>
        <w:numPr>
          <w:ilvl w:val="0"/>
          <w:numId w:val="182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cash deposited at hub</w:t>
      </w:r>
    </w:p>
    <w:p w14:paraId="13962C64" w14:textId="77777777" w:rsidR="00167218" w:rsidRPr="00D90D81" w:rsidRDefault="00167218" w:rsidP="00D90D81">
      <w:pPr>
        <w:numPr>
          <w:ilvl w:val="0"/>
          <w:numId w:val="182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treasury transfer</w:t>
      </w:r>
    </w:p>
    <w:p w14:paraId="0331A3A4" w14:textId="77777777" w:rsidR="00167218" w:rsidRPr="00D90D81" w:rsidRDefault="00167218" w:rsidP="00D90D81">
      <w:pPr>
        <w:numPr>
          <w:ilvl w:val="0"/>
          <w:numId w:val="182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approved cash adjustment</w:t>
      </w:r>
    </w:p>
    <w:p w14:paraId="225F7D9B" w14:textId="77777777" w:rsidR="00167218" w:rsidRPr="00D90D81" w:rsidRDefault="00167218" w:rsidP="00D90D81">
      <w:pPr>
        <w:numPr>
          <w:ilvl w:val="0"/>
          <w:numId w:val="182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shortage or overage resolution</w:t>
      </w:r>
    </w:p>
    <w:p w14:paraId="44627189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b/>
          <w:bCs/>
          <w:color w:val="000000"/>
        </w:rPr>
        <w:t>Customer Ledger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Tracks non-cash value owed to or used by consumers:</w:t>
      </w:r>
    </w:p>
    <w:p w14:paraId="0FAA7787" w14:textId="77777777" w:rsidR="00167218" w:rsidRPr="00D90D81" w:rsidRDefault="00167218" w:rsidP="00D90D81">
      <w:pPr>
        <w:numPr>
          <w:ilvl w:val="0"/>
          <w:numId w:val="183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SLA compensation credits issued</w:t>
      </w:r>
    </w:p>
    <w:p w14:paraId="19B838F5" w14:textId="77777777" w:rsidR="00167218" w:rsidRPr="00D90D81" w:rsidRDefault="00167218" w:rsidP="00D90D81">
      <w:pPr>
        <w:numPr>
          <w:ilvl w:val="0"/>
          <w:numId w:val="183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promotional or service recovery credits</w:t>
      </w:r>
    </w:p>
    <w:p w14:paraId="4B6DCA59" w14:textId="77777777" w:rsidR="00167218" w:rsidRPr="00D90D81" w:rsidRDefault="00167218" w:rsidP="00D90D81">
      <w:pPr>
        <w:numPr>
          <w:ilvl w:val="0"/>
          <w:numId w:val="183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credit redemption against future orders</w:t>
      </w:r>
    </w:p>
    <w:p w14:paraId="4DF88CC7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b/>
          <w:bCs/>
          <w:color w:val="000000"/>
        </w:rPr>
        <w:t>Deposit Ledger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Tracks refundable security deposits:</w:t>
      </w:r>
    </w:p>
    <w:p w14:paraId="533D7CF8" w14:textId="77777777" w:rsidR="00167218" w:rsidRPr="00D90D81" w:rsidRDefault="00167218" w:rsidP="00D90D81">
      <w:pPr>
        <w:numPr>
          <w:ilvl w:val="0"/>
          <w:numId w:val="184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lastRenderedPageBreak/>
        <w:t>deposit charged</w:t>
      </w:r>
    </w:p>
    <w:p w14:paraId="78F0054A" w14:textId="77777777" w:rsidR="00167218" w:rsidRPr="00D90D81" w:rsidRDefault="00167218" w:rsidP="00D90D81">
      <w:pPr>
        <w:numPr>
          <w:ilvl w:val="0"/>
          <w:numId w:val="184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deposit retained</w:t>
      </w:r>
    </w:p>
    <w:p w14:paraId="2B07E7DD" w14:textId="77777777" w:rsidR="00167218" w:rsidRPr="00D90D81" w:rsidRDefault="00167218" w:rsidP="00D90D81">
      <w:pPr>
        <w:numPr>
          <w:ilvl w:val="0"/>
          <w:numId w:val="184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deposit cleared or refunded</w:t>
      </w:r>
    </w:p>
    <w:p w14:paraId="6956C60D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 xml:space="preserve">These entries should always be treated as </w:t>
      </w:r>
      <w:r w:rsidRPr="00D90D81">
        <w:rPr>
          <w:rFonts w:ascii="Cairo" w:hAnsi="Cairo"/>
          <w:b/>
          <w:bCs/>
          <w:color w:val="000000"/>
        </w:rPr>
        <w:t>liabilities</w:t>
      </w:r>
      <w:r w:rsidRPr="00D90D81">
        <w:rPr>
          <w:rFonts w:ascii="Cairo" w:hAnsi="Cairo"/>
          <w:color w:val="000000"/>
        </w:rPr>
        <w:t>, not revenue, until released.</w:t>
      </w:r>
    </w:p>
    <w:p w14:paraId="40F8C67A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b/>
          <w:bCs/>
          <w:color w:val="000000"/>
        </w:rPr>
        <w:t>B2B Receivables Ledger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Tracks the corporate billing cycle:</w:t>
      </w:r>
    </w:p>
    <w:p w14:paraId="22E3036C" w14:textId="77777777" w:rsidR="00167218" w:rsidRPr="00D90D81" w:rsidRDefault="00167218" w:rsidP="00D90D81">
      <w:pPr>
        <w:numPr>
          <w:ilvl w:val="0"/>
          <w:numId w:val="185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invoice issuance</w:t>
      </w:r>
    </w:p>
    <w:p w14:paraId="7A071C8C" w14:textId="77777777" w:rsidR="00167218" w:rsidRPr="00D90D81" w:rsidRDefault="00167218" w:rsidP="00D90D81">
      <w:pPr>
        <w:numPr>
          <w:ilvl w:val="0"/>
          <w:numId w:val="185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partial or full payment</w:t>
      </w:r>
    </w:p>
    <w:p w14:paraId="7DDF30A6" w14:textId="77777777" w:rsidR="00167218" w:rsidRPr="00D90D81" w:rsidRDefault="00167218" w:rsidP="00D90D81">
      <w:pPr>
        <w:numPr>
          <w:ilvl w:val="0"/>
          <w:numId w:val="185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credit notes</w:t>
      </w:r>
    </w:p>
    <w:p w14:paraId="765A5201" w14:textId="77777777" w:rsidR="00167218" w:rsidRPr="00D90D81" w:rsidRDefault="00167218" w:rsidP="00D90D81">
      <w:pPr>
        <w:numPr>
          <w:ilvl w:val="0"/>
          <w:numId w:val="185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write-offs if ever approved under policy</w:t>
      </w:r>
    </w:p>
    <w:p w14:paraId="0208DA64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6. Deposit Logic on Exchange</w:t>
      </w:r>
    </w:p>
    <w:p w14:paraId="28AEE2B4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Cylinder swap rules are commercially important because they prevent asset contamination and fraud leakage.</w:t>
      </w:r>
    </w:p>
    <w:p w14:paraId="583BEBF5" w14:textId="77777777" w:rsidR="00167218" w:rsidRPr="00D90D81" w:rsidRDefault="00167218" w:rsidP="00D90D81">
      <w:pPr>
        <w:numPr>
          <w:ilvl w:val="0"/>
          <w:numId w:val="186"/>
        </w:numPr>
        <w:textAlignment w:val="baseline"/>
        <w:rPr>
          <w:rFonts w:ascii="Cairo" w:eastAsia="Times New Roman" w:hAnsi="Cairo"/>
          <w:color w:val="000000"/>
        </w:rPr>
      </w:pPr>
      <w:proofErr w:type="spellStart"/>
      <w:r w:rsidRPr="00D90D81">
        <w:rPr>
          <w:rFonts w:ascii="Cairo" w:eastAsia="Times New Roman" w:hAnsi="Cairo"/>
          <w:b/>
          <w:bCs/>
          <w:color w:val="000000"/>
        </w:rPr>
        <w:t>EzyGas</w:t>
      </w:r>
      <w:proofErr w:type="spellEnd"/>
      <w:r w:rsidRPr="00D90D81">
        <w:rPr>
          <w:rFonts w:ascii="Cairo" w:eastAsia="Times New Roman" w:hAnsi="Cairo"/>
          <w:b/>
          <w:bCs/>
          <w:color w:val="000000"/>
        </w:rPr>
        <w:t xml:space="preserve"> composite cylinder:</w:t>
      </w:r>
      <w:r w:rsidRPr="00D90D81">
        <w:rPr>
          <w:rFonts w:ascii="Cairo" w:eastAsia="Times New Roman" w:hAnsi="Cairo"/>
          <w:color w:val="000000"/>
        </w:rPr>
        <w:t xml:space="preserve"> accepted with no deposit</w:t>
      </w:r>
    </w:p>
    <w:p w14:paraId="0DD7FB4F" w14:textId="77777777" w:rsidR="00167218" w:rsidRPr="00D90D81" w:rsidRDefault="00167218" w:rsidP="00D90D81">
      <w:pPr>
        <w:numPr>
          <w:ilvl w:val="0"/>
          <w:numId w:val="186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Competitor composite cylinder:</w:t>
      </w:r>
      <w:r w:rsidRPr="00D90D81">
        <w:rPr>
          <w:rFonts w:ascii="Cairo" w:eastAsia="Times New Roman" w:hAnsi="Cairo"/>
          <w:color w:val="000000"/>
        </w:rPr>
        <w:t xml:space="preserve"> accepted with </w:t>
      </w:r>
      <w:r w:rsidRPr="00D90D81">
        <w:rPr>
          <w:rFonts w:ascii="Cairo" w:eastAsia="Times New Roman" w:hAnsi="Cairo"/>
          <w:b/>
          <w:bCs/>
          <w:color w:val="000000"/>
        </w:rPr>
        <w:t>EGP 200 security deposit</w:t>
      </w:r>
    </w:p>
    <w:p w14:paraId="31D0CF5B" w14:textId="77777777" w:rsidR="00167218" w:rsidRPr="00D90D81" w:rsidRDefault="00167218" w:rsidP="00D90D81">
      <w:pPr>
        <w:numPr>
          <w:ilvl w:val="0"/>
          <w:numId w:val="186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Steel cylinder:</w:t>
      </w:r>
      <w:r w:rsidRPr="00D90D81">
        <w:rPr>
          <w:rFonts w:ascii="Cairo" w:eastAsia="Times New Roman" w:hAnsi="Cairo"/>
          <w:color w:val="000000"/>
        </w:rPr>
        <w:t xml:space="preserve"> rejected</w:t>
      </w:r>
    </w:p>
    <w:p w14:paraId="32AF9EBD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 xml:space="preserve">The key accounting principle is that the EGP 200 is not income. It is </w:t>
      </w:r>
      <w:proofErr w:type="gramStart"/>
      <w:r w:rsidRPr="00D90D81">
        <w:rPr>
          <w:rFonts w:ascii="Cairo" w:hAnsi="Cairo"/>
          <w:color w:val="000000"/>
        </w:rPr>
        <w:t>a held obligation</w:t>
      </w:r>
      <w:proofErr w:type="gramEnd"/>
      <w:r w:rsidRPr="00D90D81">
        <w:rPr>
          <w:rFonts w:ascii="Cairo" w:hAnsi="Cairo"/>
          <w:color w:val="000000"/>
        </w:rPr>
        <w:t xml:space="preserve"> until the cylinder is validated, cleared, or refunded under policy.</w:t>
      </w:r>
    </w:p>
    <w:p w14:paraId="166999D8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7. Driver Commission Logic</w:t>
      </w:r>
    </w:p>
    <w:p w14:paraId="6C3FBD7F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 xml:space="preserve">Drivers earn commission per completed delivery at a default rate of </w:t>
      </w:r>
      <w:r w:rsidRPr="00D90D81">
        <w:rPr>
          <w:rFonts w:ascii="Cairo" w:hAnsi="Cairo"/>
          <w:b/>
          <w:bCs/>
          <w:color w:val="000000"/>
        </w:rPr>
        <w:t>10% per delivery</w:t>
      </w:r>
      <w:r w:rsidRPr="00D90D81">
        <w:rPr>
          <w:rFonts w:ascii="Cairo" w:hAnsi="Cairo"/>
          <w:color w:val="000000"/>
        </w:rPr>
        <w:t>.</w:t>
      </w:r>
    </w:p>
    <w:p w14:paraId="64559CA8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color w:val="000000"/>
        </w:rPr>
        <w:t xml:space="preserve">Finance should track three </w:t>
      </w:r>
      <w:proofErr w:type="gramStart"/>
      <w:r w:rsidRPr="00D90D81">
        <w:rPr>
          <w:rFonts w:ascii="Cairo" w:hAnsi="Cairo"/>
          <w:color w:val="000000"/>
        </w:rPr>
        <w:t>states</w:t>
      </w:r>
      <w:proofErr w:type="gramEnd"/>
      <w:r w:rsidRPr="00D90D81">
        <w:rPr>
          <w:rFonts w:ascii="Cairo" w:hAnsi="Cairo"/>
          <w:color w:val="000000"/>
        </w:rPr>
        <w:t>:</w:t>
      </w:r>
    </w:p>
    <w:p w14:paraId="4367CC0C" w14:textId="77777777" w:rsidR="00167218" w:rsidRPr="00D90D81" w:rsidRDefault="00167218" w:rsidP="00D90D81">
      <w:pPr>
        <w:numPr>
          <w:ilvl w:val="0"/>
          <w:numId w:val="187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Accrued commissions:</w:t>
      </w:r>
      <w:r w:rsidRPr="00D90D81">
        <w:rPr>
          <w:rFonts w:ascii="Cairo" w:eastAsia="Times New Roman" w:hAnsi="Cairo"/>
          <w:color w:val="000000"/>
        </w:rPr>
        <w:t xml:space="preserve"> earned from completed eligible orders</w:t>
      </w:r>
    </w:p>
    <w:p w14:paraId="000BBB3C" w14:textId="77777777" w:rsidR="00167218" w:rsidRPr="00D90D81" w:rsidRDefault="00167218" w:rsidP="00D90D81">
      <w:pPr>
        <w:numPr>
          <w:ilvl w:val="0"/>
          <w:numId w:val="187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Paid commissions:</w:t>
      </w:r>
      <w:r w:rsidRPr="00D90D81">
        <w:rPr>
          <w:rFonts w:ascii="Cairo" w:eastAsia="Times New Roman" w:hAnsi="Cairo"/>
          <w:color w:val="000000"/>
        </w:rPr>
        <w:t xml:space="preserve"> </w:t>
      </w:r>
      <w:proofErr w:type="gramStart"/>
      <w:r w:rsidRPr="00D90D81">
        <w:rPr>
          <w:rFonts w:ascii="Cairo" w:eastAsia="Times New Roman" w:hAnsi="Cairo"/>
          <w:color w:val="000000"/>
        </w:rPr>
        <w:t>actually settled</w:t>
      </w:r>
      <w:proofErr w:type="gramEnd"/>
    </w:p>
    <w:p w14:paraId="5D1A9C3A" w14:textId="77777777" w:rsidR="00167218" w:rsidRPr="00D90D81" w:rsidRDefault="00167218" w:rsidP="00D90D81">
      <w:pPr>
        <w:numPr>
          <w:ilvl w:val="0"/>
          <w:numId w:val="187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b/>
          <w:bCs/>
          <w:color w:val="000000"/>
        </w:rPr>
        <w:t>Pending commissions:</w:t>
      </w:r>
      <w:r w:rsidRPr="00D90D81">
        <w:rPr>
          <w:rFonts w:ascii="Cairo" w:eastAsia="Times New Roman" w:hAnsi="Cairo"/>
          <w:color w:val="000000"/>
        </w:rPr>
        <w:t xml:space="preserve"> approved but unpaid obligations</w:t>
      </w:r>
    </w:p>
    <w:p w14:paraId="60E83616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That allows Finance to separate P&amp;L expense recognition from cash payout timing.</w:t>
      </w:r>
    </w:p>
    <w:p w14:paraId="476FC960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8. SLA Compensation Logic</w:t>
      </w:r>
    </w:p>
    <w:p w14:paraId="268D4A7C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Customer compensation is automatically triggered when delivery breaches its promise window:</w:t>
      </w:r>
    </w:p>
    <w:p w14:paraId="156F2C06" w14:textId="77777777" w:rsidR="00167218" w:rsidRPr="00D90D81" w:rsidRDefault="00167218" w:rsidP="00D90D81">
      <w:pPr>
        <w:numPr>
          <w:ilvl w:val="0"/>
          <w:numId w:val="188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lastRenderedPageBreak/>
        <w:t xml:space="preserve">Home </w:t>
      </w:r>
      <w:proofErr w:type="gramStart"/>
      <w:r w:rsidRPr="00D90D81">
        <w:rPr>
          <w:rFonts w:ascii="Cairo" w:eastAsia="Times New Roman" w:hAnsi="Cairo"/>
          <w:color w:val="000000"/>
        </w:rPr>
        <w:t>tier</w:t>
      </w:r>
      <w:proofErr w:type="gramEnd"/>
      <w:r w:rsidRPr="00D90D81">
        <w:rPr>
          <w:rFonts w:ascii="Cairo" w:eastAsia="Times New Roman" w:hAnsi="Cairo"/>
          <w:color w:val="000000"/>
        </w:rPr>
        <w:t>: beyond 24 hours</w:t>
      </w:r>
    </w:p>
    <w:p w14:paraId="64F8A5C3" w14:textId="77777777" w:rsidR="00167218" w:rsidRPr="00D90D81" w:rsidRDefault="00167218" w:rsidP="00D90D81">
      <w:pPr>
        <w:numPr>
          <w:ilvl w:val="0"/>
          <w:numId w:val="188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Premium tier: beyond 2 hours</w:t>
      </w:r>
    </w:p>
    <w:p w14:paraId="31FC23E6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 xml:space="preserve">Compensation is granted as </w:t>
      </w:r>
      <w:r w:rsidRPr="00D90D81">
        <w:rPr>
          <w:rFonts w:ascii="Cairo" w:hAnsi="Cairo"/>
          <w:b/>
          <w:bCs/>
          <w:color w:val="000000"/>
        </w:rPr>
        <w:t>customer credit</w:t>
      </w:r>
      <w:r w:rsidRPr="00D90D81">
        <w:rPr>
          <w:rFonts w:ascii="Cairo" w:hAnsi="Cairo"/>
          <w:color w:val="000000"/>
        </w:rPr>
        <w:t>, not immediate cash refund by default.</w:t>
      </w:r>
    </w:p>
    <w:p w14:paraId="30FA0446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color w:val="000000"/>
        </w:rPr>
        <w:t>This is strategically smart because it:</w:t>
      </w:r>
    </w:p>
    <w:p w14:paraId="0282C37B" w14:textId="77777777" w:rsidR="00167218" w:rsidRPr="00D90D81" w:rsidRDefault="00167218" w:rsidP="00D90D81">
      <w:pPr>
        <w:numPr>
          <w:ilvl w:val="0"/>
          <w:numId w:val="18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protects customer trust</w:t>
      </w:r>
    </w:p>
    <w:p w14:paraId="6D91F530" w14:textId="77777777" w:rsidR="00167218" w:rsidRPr="00D90D81" w:rsidRDefault="00167218" w:rsidP="00D90D81">
      <w:pPr>
        <w:numPr>
          <w:ilvl w:val="0"/>
          <w:numId w:val="18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preserves operational simplicity</w:t>
      </w:r>
    </w:p>
    <w:p w14:paraId="1378126D" w14:textId="77777777" w:rsidR="00167218" w:rsidRPr="00D90D81" w:rsidRDefault="00167218" w:rsidP="00D90D81">
      <w:pPr>
        <w:numPr>
          <w:ilvl w:val="0"/>
          <w:numId w:val="18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limits cash leakage</w:t>
      </w:r>
    </w:p>
    <w:p w14:paraId="00679DDE" w14:textId="77777777" w:rsidR="00167218" w:rsidRPr="00D90D81" w:rsidRDefault="00167218" w:rsidP="00D90D81">
      <w:pPr>
        <w:numPr>
          <w:ilvl w:val="0"/>
          <w:numId w:val="189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encourages repeat purchase</w:t>
      </w:r>
    </w:p>
    <w:p w14:paraId="221FFEF4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From an accounting perspective, these credits should reduce net realized revenue or sit in a contra-revenue/service recovery bucket depending on how Finance wants to present them.</w:t>
      </w:r>
    </w:p>
    <w:p w14:paraId="40849E0D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9. Dashboard KPIs</w:t>
      </w:r>
    </w:p>
    <w:p w14:paraId="3AB01E8E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The current KPI set is directionally correct. I would define it this way:</w:t>
      </w:r>
    </w:p>
    <w:p w14:paraId="11911284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b/>
          <w:bCs/>
          <w:color w:val="000000"/>
        </w:rPr>
        <w:t>COD Variance Rate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Mismatch value or mismatch count divided by total COD reconciliation events.</w:t>
      </w:r>
    </w:p>
    <w:p w14:paraId="05801F22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</w:rPr>
        <w:t>Purpose: measures field cash control risk.</w:t>
      </w:r>
    </w:p>
    <w:p w14:paraId="1F371247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b/>
          <w:bCs/>
          <w:color w:val="000000"/>
        </w:rPr>
        <w:t>Gross Revenue vs Net Position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Gross billed revenue less:</w:t>
      </w:r>
    </w:p>
    <w:p w14:paraId="1EC4E6BE" w14:textId="77777777" w:rsidR="00167218" w:rsidRPr="00D90D81" w:rsidRDefault="00167218" w:rsidP="00D90D81">
      <w:pPr>
        <w:numPr>
          <w:ilvl w:val="0"/>
          <w:numId w:val="19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driver commissions</w:t>
      </w:r>
    </w:p>
    <w:p w14:paraId="02D4BC4D" w14:textId="77777777" w:rsidR="00167218" w:rsidRPr="00D90D81" w:rsidRDefault="00167218" w:rsidP="00D90D81">
      <w:pPr>
        <w:numPr>
          <w:ilvl w:val="0"/>
          <w:numId w:val="19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customer credits</w:t>
      </w:r>
    </w:p>
    <w:p w14:paraId="36488F12" w14:textId="77777777" w:rsidR="00167218" w:rsidRPr="00D90D81" w:rsidRDefault="00167218" w:rsidP="00D90D81">
      <w:pPr>
        <w:numPr>
          <w:ilvl w:val="0"/>
          <w:numId w:val="190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deposit liabilities held</w:t>
      </w:r>
    </w:p>
    <w:p w14:paraId="18A568C1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Purpose: gives a more realistic operating picture than topline alone.</w:t>
      </w:r>
    </w:p>
    <w:p w14:paraId="1CB07BF9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  <w:b/>
          <w:bCs/>
          <w:color w:val="000000"/>
        </w:rPr>
        <w:t>Driver Cash Balance</w:t>
      </w:r>
      <w:r w:rsidRPr="00D90D81">
        <w:rPr>
          <w:rFonts w:ascii="Cairo" w:hAnsi="Cairo"/>
        </w:rPr>
        <w:t xml:space="preserve"> </w:t>
      </w:r>
      <w:r w:rsidRPr="00D90D81">
        <w:rPr>
          <w:rFonts w:ascii="Cairo" w:hAnsi="Cairo"/>
          <w:color w:val="000000"/>
        </w:rPr>
        <w:t>Real-time view of undeclared or undeposited field cash by driver.</w:t>
      </w:r>
    </w:p>
    <w:p w14:paraId="3990BA5A" w14:textId="77777777" w:rsidR="00167218" w:rsidRPr="00D90D81" w:rsidRDefault="00167218" w:rsidP="00D90D81">
      <w:pPr>
        <w:rPr>
          <w:rFonts w:ascii="Cairo" w:hAnsi="Cairo"/>
        </w:rPr>
      </w:pPr>
      <w:r w:rsidRPr="00D90D81">
        <w:rPr>
          <w:rFonts w:ascii="Cairo" w:hAnsi="Cairo"/>
        </w:rPr>
        <w:t>Purpose: exposure monitoring and assignment control.</w:t>
      </w:r>
    </w:p>
    <w:p w14:paraId="0049DFB2" w14:textId="77777777" w:rsidR="00167218" w:rsidRPr="00D90D81" w:rsidRDefault="00167218" w:rsidP="00D90D81">
      <w:pPr>
        <w:pStyle w:val="Heading3"/>
        <w:bidi w:val="0"/>
        <w:spacing w:before="0" w:after="0"/>
        <w:rPr>
          <w:rFonts w:eastAsia="Times New Roman"/>
        </w:rPr>
      </w:pPr>
      <w:r w:rsidRPr="00D90D81">
        <w:rPr>
          <w:rFonts w:eastAsia="Times New Roman" w:cs="Arial"/>
        </w:rPr>
        <w:t>10. Phase 2 Digital Payments</w:t>
      </w:r>
    </w:p>
    <w:p w14:paraId="2D1770B4" w14:textId="77777777" w:rsidR="0016721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 xml:space="preserve">The </w:t>
      </w:r>
      <w:proofErr w:type="spellStart"/>
      <w:r w:rsidRPr="00D90D81">
        <w:rPr>
          <w:rFonts w:ascii="Cairo" w:hAnsi="Cairo"/>
          <w:color w:val="000000"/>
        </w:rPr>
        <w:t>Paymob</w:t>
      </w:r>
      <w:proofErr w:type="spellEnd"/>
      <w:r w:rsidRPr="00D90D81">
        <w:rPr>
          <w:rFonts w:ascii="Cairo" w:hAnsi="Cairo"/>
          <w:color w:val="000000"/>
        </w:rPr>
        <w:t xml:space="preserve"> integration plan is commercially sound. The right principle is:</w:t>
      </w:r>
    </w:p>
    <w:p w14:paraId="774B7657" w14:textId="77777777" w:rsidR="00167218" w:rsidRPr="00D90D81" w:rsidRDefault="00167218" w:rsidP="00D90D81">
      <w:pPr>
        <w:numPr>
          <w:ilvl w:val="0"/>
          <w:numId w:val="19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authorize first</w:t>
      </w:r>
    </w:p>
    <w:p w14:paraId="2507E4BD" w14:textId="77777777" w:rsidR="00167218" w:rsidRPr="00D90D81" w:rsidRDefault="00167218" w:rsidP="00D90D81">
      <w:pPr>
        <w:numPr>
          <w:ilvl w:val="0"/>
          <w:numId w:val="19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verify server-side</w:t>
      </w:r>
    </w:p>
    <w:p w14:paraId="3ADEE753" w14:textId="77777777" w:rsidR="00167218" w:rsidRPr="00D90D81" w:rsidRDefault="00167218" w:rsidP="00D90D81">
      <w:pPr>
        <w:numPr>
          <w:ilvl w:val="0"/>
          <w:numId w:val="19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t>capture only on confirmed success conditions</w:t>
      </w:r>
    </w:p>
    <w:p w14:paraId="145D2BA1" w14:textId="77777777" w:rsidR="00167218" w:rsidRPr="00D90D81" w:rsidRDefault="00167218" w:rsidP="00D90D81">
      <w:pPr>
        <w:numPr>
          <w:ilvl w:val="0"/>
          <w:numId w:val="191"/>
        </w:numPr>
        <w:textAlignment w:val="baseline"/>
        <w:rPr>
          <w:rFonts w:ascii="Cairo" w:eastAsia="Times New Roman" w:hAnsi="Cairo"/>
          <w:color w:val="000000"/>
        </w:rPr>
      </w:pPr>
      <w:r w:rsidRPr="00D90D81">
        <w:rPr>
          <w:rFonts w:ascii="Cairo" w:eastAsia="Times New Roman" w:hAnsi="Cairo"/>
          <w:color w:val="000000"/>
        </w:rPr>
        <w:lastRenderedPageBreak/>
        <w:t>trust webhooks, not client-side callbacks</w:t>
      </w:r>
    </w:p>
    <w:p w14:paraId="249187AD" w14:textId="05CA3C8A" w:rsidR="00777A88" w:rsidRPr="00D90D81" w:rsidRDefault="00167218" w:rsidP="00D90D81">
      <w:pPr>
        <w:rPr>
          <w:rFonts w:ascii="Cairo" w:eastAsiaTheme="minorEastAsia" w:hAnsi="Cairo"/>
        </w:rPr>
      </w:pPr>
      <w:r w:rsidRPr="00D90D81">
        <w:rPr>
          <w:rFonts w:ascii="Cairo" w:hAnsi="Cairo"/>
          <w:color w:val="000000"/>
        </w:rPr>
        <w:t>That sharply reduces manipulation risk and gives cleaner financial event sequencing.</w:t>
      </w:r>
    </w:p>
    <w:sectPr w:rsidR="00777A88" w:rsidRPr="00D90D81" w:rsidSect="0078553B">
      <w:headerReference w:type="default" r:id="rId7"/>
      <w:footerReference w:type="default" r:id="rId8"/>
      <w:pgSz w:w="12240" w:h="15840"/>
      <w:pgMar w:top="8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04EE" w14:textId="77777777" w:rsidR="003037CE" w:rsidRDefault="003037CE">
      <w:pPr>
        <w:spacing w:line="240" w:lineRule="auto"/>
      </w:pPr>
      <w:r>
        <w:separator/>
      </w:r>
    </w:p>
  </w:endnote>
  <w:endnote w:type="continuationSeparator" w:id="0">
    <w:p w14:paraId="6E36D1E7" w14:textId="77777777" w:rsidR="003037CE" w:rsidRDefault="00303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altName w:val="Calibri"/>
    <w:charset w:val="00"/>
    <w:family w:val="auto"/>
    <w:pitch w:val="default"/>
    <w:embedRegular r:id="rId1" w:fontKey="{3B27235F-1828-4FAD-9CA6-EA0D384F807B}"/>
    <w:embedBold r:id="rId2" w:fontKey="{64EA6965-677B-469F-9533-5CB82DA53D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70053B5-9809-406F-BA79-C2EA776EB3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85E95C9-C7F5-49E0-9127-7EF58CB8CC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2842" w14:textId="77777777" w:rsidR="00777A88" w:rsidRDefault="00000000">
    <w:pPr>
      <w:jc w:val="right"/>
    </w:pPr>
    <w:r>
      <w:rPr>
        <w:rFonts w:ascii="Cairo" w:eastAsia="Cairo" w:hAnsi="Cairo" w:cs="Cairo"/>
        <w:sz w:val="20"/>
        <w:szCs w:val="20"/>
      </w:rPr>
      <w:fldChar w:fldCharType="begin"/>
    </w:r>
    <w:r>
      <w:rPr>
        <w:rFonts w:ascii="Cairo" w:eastAsia="Cairo" w:hAnsi="Cairo" w:cs="Cairo"/>
        <w:sz w:val="20"/>
        <w:szCs w:val="20"/>
      </w:rPr>
      <w:instrText>PAGE</w:instrText>
    </w:r>
    <w:r>
      <w:rPr>
        <w:rFonts w:ascii="Cairo" w:eastAsia="Cairo" w:hAnsi="Cairo" w:cs="Cairo"/>
        <w:sz w:val="20"/>
        <w:szCs w:val="20"/>
      </w:rPr>
      <w:fldChar w:fldCharType="separate"/>
    </w:r>
    <w:r w:rsidR="0078553B">
      <w:rPr>
        <w:rFonts w:ascii="Cairo" w:eastAsia="Cairo" w:hAnsi="Cairo" w:cs="Cairo"/>
        <w:noProof/>
        <w:sz w:val="20"/>
        <w:szCs w:val="20"/>
      </w:rPr>
      <w:t>1</w:t>
    </w:r>
    <w:r>
      <w:rPr>
        <w:rFonts w:ascii="Cairo" w:eastAsia="Cairo" w:hAnsi="Cairo" w:cs="Cair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B2D90" w14:textId="77777777" w:rsidR="003037CE" w:rsidRDefault="003037CE">
      <w:pPr>
        <w:spacing w:line="240" w:lineRule="auto"/>
      </w:pPr>
      <w:r>
        <w:separator/>
      </w:r>
    </w:p>
  </w:footnote>
  <w:footnote w:type="continuationSeparator" w:id="0">
    <w:p w14:paraId="5B7BFF21" w14:textId="77777777" w:rsidR="003037CE" w:rsidRDefault="003037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71BB" w14:textId="77777777" w:rsidR="00777A88" w:rsidRPr="00C97BA0" w:rsidRDefault="0078553B" w:rsidP="0078553B">
    <w:pPr>
      <w:pStyle w:val="Heading1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7599E" wp14:editId="4CBE1C4E">
              <wp:simplePos x="0" y="0"/>
              <wp:positionH relativeFrom="column">
                <wp:posOffset>2752725</wp:posOffset>
              </wp:positionH>
              <wp:positionV relativeFrom="paragraph">
                <wp:posOffset>-114300</wp:posOffset>
              </wp:positionV>
              <wp:extent cx="3505200" cy="581025"/>
              <wp:effectExtent l="0" t="0" r="0" b="0"/>
              <wp:wrapNone/>
              <wp:docPr id="20330650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41C82D" w14:textId="77777777" w:rsidR="00167218" w:rsidRPr="00D90D81" w:rsidRDefault="00167218" w:rsidP="00167218">
                          <w:pPr>
                            <w:pStyle w:val="Heading2"/>
                            <w:bidi w:val="0"/>
                            <w:jc w:val="right"/>
                            <w:rPr>
                              <w:rFonts w:eastAsia="Times New Roman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D90D81">
                            <w:rPr>
                              <w:rFonts w:ascii="Arial" w:eastAsia="Times New Roman" w:hAnsi="Arial" w:cs="Arial"/>
                              <w:sz w:val="22"/>
                              <w:szCs w:val="22"/>
                            </w:rPr>
                            <w:t>EzyGas</w:t>
                          </w:r>
                          <w:proofErr w:type="spellEnd"/>
                          <w:r w:rsidRPr="00D90D81">
                            <w:rPr>
                              <w:rFonts w:ascii="Arial" w:eastAsia="Times New Roman" w:hAnsi="Arial" w:cs="Arial"/>
                              <w:sz w:val="22"/>
                              <w:szCs w:val="22"/>
                            </w:rPr>
                            <w:t xml:space="preserve"> Financial Logic Overview</w:t>
                          </w:r>
                        </w:p>
                        <w:p w14:paraId="11D5CD4B" w14:textId="75CE87EF" w:rsidR="0078553B" w:rsidRPr="00D90D81" w:rsidRDefault="0078553B" w:rsidP="0078553B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75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6.75pt;margin-top:-9pt;width:276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" filled="f" stroked="f" strokeweight=".5pt">
              <v:textbox>
                <w:txbxContent>
                  <w:p w14:paraId="0F41C82D" w14:textId="77777777" w:rsidR="00167218" w:rsidRPr="00D90D81" w:rsidRDefault="00167218" w:rsidP="00167218">
                    <w:pPr>
                      <w:pStyle w:val="Heading2"/>
                      <w:bidi w:val="0"/>
                      <w:jc w:val="right"/>
                      <w:rPr>
                        <w:rFonts w:eastAsia="Times New Roman"/>
                        <w:sz w:val="18"/>
                        <w:szCs w:val="18"/>
                      </w:rPr>
                    </w:pPr>
                    <w:proofErr w:type="spellStart"/>
                    <w:r w:rsidRPr="00D90D81">
                      <w:rPr>
                        <w:rFonts w:ascii="Arial" w:eastAsia="Times New Roman" w:hAnsi="Arial" w:cs="Arial"/>
                        <w:sz w:val="22"/>
                        <w:szCs w:val="22"/>
                      </w:rPr>
                      <w:t>EzyGas</w:t>
                    </w:r>
                    <w:proofErr w:type="spellEnd"/>
                    <w:r w:rsidRPr="00D90D81">
                      <w:rPr>
                        <w:rFonts w:ascii="Arial" w:eastAsia="Times New Roman" w:hAnsi="Arial" w:cs="Arial"/>
                        <w:sz w:val="22"/>
                        <w:szCs w:val="22"/>
                      </w:rPr>
                      <w:t xml:space="preserve"> Financial Logic Overview</w:t>
                    </w:r>
                  </w:p>
                  <w:p w14:paraId="11D5CD4B" w14:textId="75CE87EF" w:rsidR="0078553B" w:rsidRPr="00D90D81" w:rsidRDefault="0078553B" w:rsidP="0078553B">
                    <w:pPr>
                      <w:jc w:val="center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8CB4B6B" wp14:editId="5A19260E">
          <wp:simplePos x="0" y="0"/>
          <wp:positionH relativeFrom="column">
            <wp:posOffset>-180340</wp:posOffset>
          </wp:positionH>
          <wp:positionV relativeFrom="paragraph">
            <wp:posOffset>-294640</wp:posOffset>
          </wp:positionV>
          <wp:extent cx="1015181" cy="800100"/>
          <wp:effectExtent l="0" t="0" r="0" b="0"/>
          <wp:wrapNone/>
          <wp:docPr id="12896631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5181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39F"/>
    <w:multiLevelType w:val="multilevel"/>
    <w:tmpl w:val="E58A7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403FAB"/>
    <w:multiLevelType w:val="multilevel"/>
    <w:tmpl w:val="6F7A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4A4CC5"/>
    <w:multiLevelType w:val="multilevel"/>
    <w:tmpl w:val="E52EB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0585251"/>
    <w:multiLevelType w:val="multilevel"/>
    <w:tmpl w:val="823E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1C4F37"/>
    <w:multiLevelType w:val="multilevel"/>
    <w:tmpl w:val="D794E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35217CD"/>
    <w:multiLevelType w:val="multilevel"/>
    <w:tmpl w:val="991E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676B5"/>
    <w:multiLevelType w:val="multilevel"/>
    <w:tmpl w:val="A30A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861F41"/>
    <w:multiLevelType w:val="multilevel"/>
    <w:tmpl w:val="8E7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D07E3B"/>
    <w:multiLevelType w:val="multilevel"/>
    <w:tmpl w:val="FB60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DF3429"/>
    <w:multiLevelType w:val="multilevel"/>
    <w:tmpl w:val="90DC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F2761A"/>
    <w:multiLevelType w:val="multilevel"/>
    <w:tmpl w:val="0B08B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5839AA"/>
    <w:multiLevelType w:val="multilevel"/>
    <w:tmpl w:val="B6DA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F84923"/>
    <w:multiLevelType w:val="multilevel"/>
    <w:tmpl w:val="2F0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634CB6"/>
    <w:multiLevelType w:val="multilevel"/>
    <w:tmpl w:val="4182A3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A3B3020"/>
    <w:multiLevelType w:val="multilevel"/>
    <w:tmpl w:val="D926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39465D"/>
    <w:multiLevelType w:val="multilevel"/>
    <w:tmpl w:val="3C88B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BC82CC5"/>
    <w:multiLevelType w:val="multilevel"/>
    <w:tmpl w:val="7606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0427AD"/>
    <w:multiLevelType w:val="multilevel"/>
    <w:tmpl w:val="A064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234234"/>
    <w:multiLevelType w:val="multilevel"/>
    <w:tmpl w:val="18E6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536DD1"/>
    <w:multiLevelType w:val="multilevel"/>
    <w:tmpl w:val="80C0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5B2022"/>
    <w:multiLevelType w:val="multilevel"/>
    <w:tmpl w:val="DC8E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A428FA"/>
    <w:multiLevelType w:val="multilevel"/>
    <w:tmpl w:val="6492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CA70DFE"/>
    <w:multiLevelType w:val="multilevel"/>
    <w:tmpl w:val="E320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193B51"/>
    <w:multiLevelType w:val="multilevel"/>
    <w:tmpl w:val="B33EE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0D5352B4"/>
    <w:multiLevelType w:val="multilevel"/>
    <w:tmpl w:val="321CA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0F1B2E8C"/>
    <w:multiLevelType w:val="multilevel"/>
    <w:tmpl w:val="F71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654866"/>
    <w:multiLevelType w:val="multilevel"/>
    <w:tmpl w:val="6010D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10716F4B"/>
    <w:multiLevelType w:val="multilevel"/>
    <w:tmpl w:val="CBA6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094412F"/>
    <w:multiLevelType w:val="multilevel"/>
    <w:tmpl w:val="B80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CF7072"/>
    <w:multiLevelType w:val="multilevel"/>
    <w:tmpl w:val="0C72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CB3BE0"/>
    <w:multiLevelType w:val="multilevel"/>
    <w:tmpl w:val="9370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30D15C5"/>
    <w:multiLevelType w:val="multilevel"/>
    <w:tmpl w:val="C7E8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8611CB"/>
    <w:multiLevelType w:val="multilevel"/>
    <w:tmpl w:val="897C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4CB5A20"/>
    <w:multiLevelType w:val="multilevel"/>
    <w:tmpl w:val="AAF2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4FE7CAD"/>
    <w:multiLevelType w:val="multilevel"/>
    <w:tmpl w:val="90E2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54B1F16"/>
    <w:multiLevelType w:val="multilevel"/>
    <w:tmpl w:val="84E6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5550EF5"/>
    <w:multiLevelType w:val="multilevel"/>
    <w:tmpl w:val="F6D2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5EE7A5E"/>
    <w:multiLevelType w:val="multilevel"/>
    <w:tmpl w:val="93B07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161318D6"/>
    <w:multiLevelType w:val="multilevel"/>
    <w:tmpl w:val="0562C6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 w15:restartNumberingAfterBreak="0">
    <w:nsid w:val="16AB5E40"/>
    <w:multiLevelType w:val="multilevel"/>
    <w:tmpl w:val="27F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7722BCC"/>
    <w:multiLevelType w:val="multilevel"/>
    <w:tmpl w:val="DB00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7C51F3B"/>
    <w:multiLevelType w:val="multilevel"/>
    <w:tmpl w:val="99E2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8373389"/>
    <w:multiLevelType w:val="multilevel"/>
    <w:tmpl w:val="8CB0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8BA443C"/>
    <w:multiLevelType w:val="multilevel"/>
    <w:tmpl w:val="E49E1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18F05B8B"/>
    <w:multiLevelType w:val="multilevel"/>
    <w:tmpl w:val="7BA8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91979DF"/>
    <w:multiLevelType w:val="multilevel"/>
    <w:tmpl w:val="84C0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9620D73"/>
    <w:multiLevelType w:val="multilevel"/>
    <w:tmpl w:val="591A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A723C52"/>
    <w:multiLevelType w:val="multilevel"/>
    <w:tmpl w:val="CC00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A95782B"/>
    <w:multiLevelType w:val="multilevel"/>
    <w:tmpl w:val="C8F2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3447B7"/>
    <w:multiLevelType w:val="multilevel"/>
    <w:tmpl w:val="E1BE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C8149FC"/>
    <w:multiLevelType w:val="multilevel"/>
    <w:tmpl w:val="F39C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EED1870"/>
    <w:multiLevelType w:val="multilevel"/>
    <w:tmpl w:val="574C5F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1FA52978"/>
    <w:multiLevelType w:val="multilevel"/>
    <w:tmpl w:val="95A0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0407572"/>
    <w:multiLevelType w:val="multilevel"/>
    <w:tmpl w:val="DD4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06274D3"/>
    <w:multiLevelType w:val="multilevel"/>
    <w:tmpl w:val="290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0743A5B"/>
    <w:multiLevelType w:val="multilevel"/>
    <w:tmpl w:val="CBECA71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 w15:restartNumberingAfterBreak="0">
    <w:nsid w:val="20D71B65"/>
    <w:multiLevelType w:val="multilevel"/>
    <w:tmpl w:val="4576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12A12C9"/>
    <w:multiLevelType w:val="multilevel"/>
    <w:tmpl w:val="940E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14226A9"/>
    <w:multiLevelType w:val="multilevel"/>
    <w:tmpl w:val="CC628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1877616"/>
    <w:multiLevelType w:val="multilevel"/>
    <w:tmpl w:val="1BB6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30F3B1E"/>
    <w:multiLevelType w:val="multilevel"/>
    <w:tmpl w:val="6E229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23DB3E0C"/>
    <w:multiLevelType w:val="multilevel"/>
    <w:tmpl w:val="18FC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3FE066E"/>
    <w:multiLevelType w:val="multilevel"/>
    <w:tmpl w:val="C4D2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40F0DBF"/>
    <w:multiLevelType w:val="multilevel"/>
    <w:tmpl w:val="F58A52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4" w15:restartNumberingAfterBreak="0">
    <w:nsid w:val="24674CD2"/>
    <w:multiLevelType w:val="multilevel"/>
    <w:tmpl w:val="CD68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4E64F9E"/>
    <w:multiLevelType w:val="multilevel"/>
    <w:tmpl w:val="32542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25ED3E53"/>
    <w:multiLevelType w:val="multilevel"/>
    <w:tmpl w:val="671E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6B92F56"/>
    <w:multiLevelType w:val="multilevel"/>
    <w:tmpl w:val="8A241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73C71E8"/>
    <w:multiLevelType w:val="multilevel"/>
    <w:tmpl w:val="3C86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7866F29"/>
    <w:multiLevelType w:val="multilevel"/>
    <w:tmpl w:val="ACFA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C6E4217"/>
    <w:multiLevelType w:val="multilevel"/>
    <w:tmpl w:val="72F8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D3045D7"/>
    <w:multiLevelType w:val="multilevel"/>
    <w:tmpl w:val="18A0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DB41BEC"/>
    <w:multiLevelType w:val="multilevel"/>
    <w:tmpl w:val="AFE2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E121DCA"/>
    <w:multiLevelType w:val="multilevel"/>
    <w:tmpl w:val="E616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FC272B4"/>
    <w:multiLevelType w:val="multilevel"/>
    <w:tmpl w:val="7C48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FD65F36"/>
    <w:multiLevelType w:val="multilevel"/>
    <w:tmpl w:val="BAA0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636EF8"/>
    <w:multiLevelType w:val="multilevel"/>
    <w:tmpl w:val="00CE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187496C"/>
    <w:multiLevelType w:val="multilevel"/>
    <w:tmpl w:val="132A90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8" w15:restartNumberingAfterBreak="0">
    <w:nsid w:val="31D33ABF"/>
    <w:multiLevelType w:val="multilevel"/>
    <w:tmpl w:val="C6703B9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9" w15:restartNumberingAfterBreak="0">
    <w:nsid w:val="32E238C2"/>
    <w:multiLevelType w:val="multilevel"/>
    <w:tmpl w:val="57A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31B4F74"/>
    <w:multiLevelType w:val="multilevel"/>
    <w:tmpl w:val="B1A4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4794A08"/>
    <w:multiLevelType w:val="multilevel"/>
    <w:tmpl w:val="D622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48331EB"/>
    <w:multiLevelType w:val="multilevel"/>
    <w:tmpl w:val="75AA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4834673"/>
    <w:multiLevelType w:val="multilevel"/>
    <w:tmpl w:val="C0FA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4DB7C12"/>
    <w:multiLevelType w:val="multilevel"/>
    <w:tmpl w:val="46E0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4FC630C"/>
    <w:multiLevelType w:val="multilevel"/>
    <w:tmpl w:val="2B7A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5C053D0"/>
    <w:multiLevelType w:val="multilevel"/>
    <w:tmpl w:val="263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70169F0"/>
    <w:multiLevelType w:val="multilevel"/>
    <w:tmpl w:val="B034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8025D15"/>
    <w:multiLevelType w:val="multilevel"/>
    <w:tmpl w:val="7E1C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A452998"/>
    <w:multiLevelType w:val="multilevel"/>
    <w:tmpl w:val="AF4A60A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0" w15:restartNumberingAfterBreak="0">
    <w:nsid w:val="3A615046"/>
    <w:multiLevelType w:val="multilevel"/>
    <w:tmpl w:val="C10A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A9C341C"/>
    <w:multiLevelType w:val="multilevel"/>
    <w:tmpl w:val="8B665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3C1065A9"/>
    <w:multiLevelType w:val="multilevel"/>
    <w:tmpl w:val="8724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D8711B4"/>
    <w:multiLevelType w:val="multilevel"/>
    <w:tmpl w:val="94C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DAE77CB"/>
    <w:multiLevelType w:val="multilevel"/>
    <w:tmpl w:val="EA52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D83E99"/>
    <w:multiLevelType w:val="multilevel"/>
    <w:tmpl w:val="7FB82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3E396214"/>
    <w:multiLevelType w:val="multilevel"/>
    <w:tmpl w:val="C34A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ECD70FB"/>
    <w:multiLevelType w:val="multilevel"/>
    <w:tmpl w:val="21EEF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EED52A4"/>
    <w:multiLevelType w:val="multilevel"/>
    <w:tmpl w:val="59B2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EF909D0"/>
    <w:multiLevelType w:val="multilevel"/>
    <w:tmpl w:val="4C3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F71017E"/>
    <w:multiLevelType w:val="multilevel"/>
    <w:tmpl w:val="F4B0C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3F9876A3"/>
    <w:multiLevelType w:val="multilevel"/>
    <w:tmpl w:val="1DAC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FAA11A5"/>
    <w:multiLevelType w:val="multilevel"/>
    <w:tmpl w:val="52D8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05D7CFE"/>
    <w:multiLevelType w:val="multilevel"/>
    <w:tmpl w:val="F0E4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09F462E"/>
    <w:multiLevelType w:val="multilevel"/>
    <w:tmpl w:val="3680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0D14F26"/>
    <w:multiLevelType w:val="multilevel"/>
    <w:tmpl w:val="63029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421739D6"/>
    <w:multiLevelType w:val="multilevel"/>
    <w:tmpl w:val="F478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E02856"/>
    <w:multiLevelType w:val="multilevel"/>
    <w:tmpl w:val="2AE0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F52522"/>
    <w:multiLevelType w:val="multilevel"/>
    <w:tmpl w:val="7FBC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5E237CA"/>
    <w:multiLevelType w:val="multilevel"/>
    <w:tmpl w:val="FC4A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6027B2A"/>
    <w:multiLevelType w:val="multilevel"/>
    <w:tmpl w:val="8FCC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63B7F9A"/>
    <w:multiLevelType w:val="multilevel"/>
    <w:tmpl w:val="20E6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693294E"/>
    <w:multiLevelType w:val="multilevel"/>
    <w:tmpl w:val="AD08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6AF6B83"/>
    <w:multiLevelType w:val="multilevel"/>
    <w:tmpl w:val="969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6CA66F0"/>
    <w:multiLevelType w:val="multilevel"/>
    <w:tmpl w:val="C546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473E5E36"/>
    <w:multiLevelType w:val="multilevel"/>
    <w:tmpl w:val="0A5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456104"/>
    <w:multiLevelType w:val="multilevel"/>
    <w:tmpl w:val="319C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74724E1"/>
    <w:multiLevelType w:val="multilevel"/>
    <w:tmpl w:val="FC0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85117DE"/>
    <w:multiLevelType w:val="multilevel"/>
    <w:tmpl w:val="BF1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8F94D58"/>
    <w:multiLevelType w:val="multilevel"/>
    <w:tmpl w:val="C836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954712F"/>
    <w:multiLevelType w:val="multilevel"/>
    <w:tmpl w:val="F16C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6B2144"/>
    <w:multiLevelType w:val="multilevel"/>
    <w:tmpl w:val="B816A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AF141EF"/>
    <w:multiLevelType w:val="multilevel"/>
    <w:tmpl w:val="6302C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4E3045FA"/>
    <w:multiLevelType w:val="multilevel"/>
    <w:tmpl w:val="A82661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4" w15:restartNumberingAfterBreak="0">
    <w:nsid w:val="4E450278"/>
    <w:multiLevelType w:val="multilevel"/>
    <w:tmpl w:val="A5F2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EE4541C"/>
    <w:multiLevelType w:val="multilevel"/>
    <w:tmpl w:val="F5683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6" w15:restartNumberingAfterBreak="0">
    <w:nsid w:val="50B57883"/>
    <w:multiLevelType w:val="multilevel"/>
    <w:tmpl w:val="383CDA9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7" w15:restartNumberingAfterBreak="0">
    <w:nsid w:val="50C964E8"/>
    <w:multiLevelType w:val="multilevel"/>
    <w:tmpl w:val="C5E0D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51FD2352"/>
    <w:multiLevelType w:val="multilevel"/>
    <w:tmpl w:val="7064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2EE34B1"/>
    <w:multiLevelType w:val="multilevel"/>
    <w:tmpl w:val="58BA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3BC114B"/>
    <w:multiLevelType w:val="multilevel"/>
    <w:tmpl w:val="307E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4CA0177"/>
    <w:multiLevelType w:val="multilevel"/>
    <w:tmpl w:val="A00E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5D81357"/>
    <w:multiLevelType w:val="multilevel"/>
    <w:tmpl w:val="63D6A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3" w15:restartNumberingAfterBreak="0">
    <w:nsid w:val="57D43A4E"/>
    <w:multiLevelType w:val="multilevel"/>
    <w:tmpl w:val="F69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7F05356"/>
    <w:multiLevelType w:val="multilevel"/>
    <w:tmpl w:val="BE72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8F16555"/>
    <w:multiLevelType w:val="multilevel"/>
    <w:tmpl w:val="8196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ABD4D97"/>
    <w:multiLevelType w:val="multilevel"/>
    <w:tmpl w:val="CEC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B1C083D"/>
    <w:multiLevelType w:val="multilevel"/>
    <w:tmpl w:val="6CB6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D390DC2"/>
    <w:multiLevelType w:val="multilevel"/>
    <w:tmpl w:val="06AE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D4975C7"/>
    <w:multiLevelType w:val="multilevel"/>
    <w:tmpl w:val="60D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E0B1F88"/>
    <w:multiLevelType w:val="multilevel"/>
    <w:tmpl w:val="BA6EA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1" w15:restartNumberingAfterBreak="0">
    <w:nsid w:val="5EFC39D1"/>
    <w:multiLevelType w:val="multilevel"/>
    <w:tmpl w:val="A43AE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2" w15:restartNumberingAfterBreak="0">
    <w:nsid w:val="5F2424B1"/>
    <w:multiLevelType w:val="multilevel"/>
    <w:tmpl w:val="AF84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FDA7356"/>
    <w:multiLevelType w:val="multilevel"/>
    <w:tmpl w:val="E832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5FEE7AD8"/>
    <w:multiLevelType w:val="multilevel"/>
    <w:tmpl w:val="00ECC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5" w15:restartNumberingAfterBreak="0">
    <w:nsid w:val="600147A2"/>
    <w:multiLevelType w:val="multilevel"/>
    <w:tmpl w:val="C96C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12344AA"/>
    <w:multiLevelType w:val="multilevel"/>
    <w:tmpl w:val="E6E44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7" w15:restartNumberingAfterBreak="0">
    <w:nsid w:val="61B244DA"/>
    <w:multiLevelType w:val="multilevel"/>
    <w:tmpl w:val="2654F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1F13256"/>
    <w:multiLevelType w:val="multilevel"/>
    <w:tmpl w:val="771A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44F7D0F"/>
    <w:multiLevelType w:val="multilevel"/>
    <w:tmpl w:val="95A0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48213D3"/>
    <w:multiLevelType w:val="multilevel"/>
    <w:tmpl w:val="6494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4D05BFD"/>
    <w:multiLevelType w:val="multilevel"/>
    <w:tmpl w:val="8C9E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5BA5A89"/>
    <w:multiLevelType w:val="multilevel"/>
    <w:tmpl w:val="1A2EB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3" w15:restartNumberingAfterBreak="0">
    <w:nsid w:val="660B6FF7"/>
    <w:multiLevelType w:val="multilevel"/>
    <w:tmpl w:val="3A64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61B5724"/>
    <w:multiLevelType w:val="multilevel"/>
    <w:tmpl w:val="77D83D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5" w15:restartNumberingAfterBreak="0">
    <w:nsid w:val="673D5D62"/>
    <w:multiLevelType w:val="multilevel"/>
    <w:tmpl w:val="7E1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76E2A44"/>
    <w:multiLevelType w:val="multilevel"/>
    <w:tmpl w:val="7C3A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8A54A28"/>
    <w:multiLevelType w:val="multilevel"/>
    <w:tmpl w:val="580C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8C34DBC"/>
    <w:multiLevelType w:val="multilevel"/>
    <w:tmpl w:val="B030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9A1055D"/>
    <w:multiLevelType w:val="multilevel"/>
    <w:tmpl w:val="D56C2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0" w15:restartNumberingAfterBreak="0">
    <w:nsid w:val="6B71164F"/>
    <w:multiLevelType w:val="multilevel"/>
    <w:tmpl w:val="0B94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C7C0E8A"/>
    <w:multiLevelType w:val="multilevel"/>
    <w:tmpl w:val="E7AA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D2A3F6F"/>
    <w:multiLevelType w:val="multilevel"/>
    <w:tmpl w:val="8E80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D2A45C3"/>
    <w:multiLevelType w:val="multilevel"/>
    <w:tmpl w:val="F6E8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DDC643C"/>
    <w:multiLevelType w:val="multilevel"/>
    <w:tmpl w:val="49C476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5" w15:restartNumberingAfterBreak="0">
    <w:nsid w:val="6DE82D05"/>
    <w:multiLevelType w:val="multilevel"/>
    <w:tmpl w:val="8D1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E0C01F1"/>
    <w:multiLevelType w:val="multilevel"/>
    <w:tmpl w:val="5EECE5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7" w15:restartNumberingAfterBreak="0">
    <w:nsid w:val="6F487017"/>
    <w:multiLevelType w:val="multilevel"/>
    <w:tmpl w:val="E6D89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570093"/>
    <w:multiLevelType w:val="multilevel"/>
    <w:tmpl w:val="7E36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843F50"/>
    <w:multiLevelType w:val="multilevel"/>
    <w:tmpl w:val="3F1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0967B7D"/>
    <w:multiLevelType w:val="multilevel"/>
    <w:tmpl w:val="648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0A66FC3"/>
    <w:multiLevelType w:val="multilevel"/>
    <w:tmpl w:val="ABF2DB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2" w15:restartNumberingAfterBreak="0">
    <w:nsid w:val="70A67208"/>
    <w:multiLevelType w:val="multilevel"/>
    <w:tmpl w:val="C0062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0FC3970"/>
    <w:multiLevelType w:val="multilevel"/>
    <w:tmpl w:val="830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0FC3D78"/>
    <w:multiLevelType w:val="multilevel"/>
    <w:tmpl w:val="CE764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5" w15:restartNumberingAfterBreak="0">
    <w:nsid w:val="72B5572F"/>
    <w:multiLevelType w:val="multilevel"/>
    <w:tmpl w:val="B8F8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2DE6D85"/>
    <w:multiLevelType w:val="multilevel"/>
    <w:tmpl w:val="90E4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2E57F8D"/>
    <w:multiLevelType w:val="multilevel"/>
    <w:tmpl w:val="55F8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32B11C9"/>
    <w:multiLevelType w:val="multilevel"/>
    <w:tmpl w:val="E0C8F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9" w15:restartNumberingAfterBreak="0">
    <w:nsid w:val="750629FE"/>
    <w:multiLevelType w:val="multilevel"/>
    <w:tmpl w:val="430A54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0" w15:restartNumberingAfterBreak="0">
    <w:nsid w:val="75312DD4"/>
    <w:multiLevelType w:val="multilevel"/>
    <w:tmpl w:val="CA5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5906843"/>
    <w:multiLevelType w:val="multilevel"/>
    <w:tmpl w:val="4844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6F7208D"/>
    <w:multiLevelType w:val="multilevel"/>
    <w:tmpl w:val="E284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136F68"/>
    <w:multiLevelType w:val="multilevel"/>
    <w:tmpl w:val="681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581778"/>
    <w:multiLevelType w:val="multilevel"/>
    <w:tmpl w:val="1CF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79B2058F"/>
    <w:multiLevelType w:val="multilevel"/>
    <w:tmpl w:val="FA3EC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6" w15:restartNumberingAfterBreak="0">
    <w:nsid w:val="7A5146E5"/>
    <w:multiLevelType w:val="multilevel"/>
    <w:tmpl w:val="09E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A8348EE"/>
    <w:multiLevelType w:val="multilevel"/>
    <w:tmpl w:val="4630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F7261F"/>
    <w:multiLevelType w:val="multilevel"/>
    <w:tmpl w:val="6F54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B293214"/>
    <w:multiLevelType w:val="multilevel"/>
    <w:tmpl w:val="AB7A1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C076303"/>
    <w:multiLevelType w:val="multilevel"/>
    <w:tmpl w:val="7406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7CD3055C"/>
    <w:multiLevelType w:val="multilevel"/>
    <w:tmpl w:val="933C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D2A0C66"/>
    <w:multiLevelType w:val="multilevel"/>
    <w:tmpl w:val="9AAC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DF73AD0"/>
    <w:multiLevelType w:val="multilevel"/>
    <w:tmpl w:val="102A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303089">
    <w:abstractNumId w:val="4"/>
  </w:num>
  <w:num w:numId="2" w16cid:durableId="1181965055">
    <w:abstractNumId w:val="15"/>
  </w:num>
  <w:num w:numId="3" w16cid:durableId="972102911">
    <w:abstractNumId w:val="24"/>
  </w:num>
  <w:num w:numId="4" w16cid:durableId="612829062">
    <w:abstractNumId w:val="126"/>
  </w:num>
  <w:num w:numId="5" w16cid:durableId="327096640">
    <w:abstractNumId w:val="125"/>
  </w:num>
  <w:num w:numId="6" w16cid:durableId="1933050024">
    <w:abstractNumId w:val="114"/>
  </w:num>
  <w:num w:numId="7" w16cid:durableId="348678000">
    <w:abstractNumId w:val="65"/>
  </w:num>
  <w:num w:numId="8" w16cid:durableId="1460607359">
    <w:abstractNumId w:val="140"/>
  </w:num>
  <w:num w:numId="9" w16cid:durableId="1935429364">
    <w:abstractNumId w:val="55"/>
  </w:num>
  <w:num w:numId="10" w16cid:durableId="1921599175">
    <w:abstractNumId w:val="144"/>
  </w:num>
  <w:num w:numId="11" w16cid:durableId="279189556">
    <w:abstractNumId w:val="127"/>
  </w:num>
  <w:num w:numId="12" w16cid:durableId="2031490779">
    <w:abstractNumId w:val="132"/>
  </w:num>
  <w:num w:numId="13" w16cid:durableId="695349511">
    <w:abstractNumId w:val="37"/>
  </w:num>
  <w:num w:numId="14" w16cid:durableId="1866599184">
    <w:abstractNumId w:val="38"/>
  </w:num>
  <w:num w:numId="15" w16cid:durableId="2118327719">
    <w:abstractNumId w:val="122"/>
  </w:num>
  <w:num w:numId="16" w16cid:durableId="1813212545">
    <w:abstractNumId w:val="164"/>
  </w:num>
  <w:num w:numId="17" w16cid:durableId="822965828">
    <w:abstractNumId w:val="51"/>
  </w:num>
  <w:num w:numId="18" w16cid:durableId="1601833806">
    <w:abstractNumId w:val="78"/>
  </w:num>
  <w:num w:numId="19" w16cid:durableId="1473521359">
    <w:abstractNumId w:val="105"/>
  </w:num>
  <w:num w:numId="20" w16cid:durableId="1760757863">
    <w:abstractNumId w:val="89"/>
  </w:num>
  <w:num w:numId="21" w16cid:durableId="724763343">
    <w:abstractNumId w:val="178"/>
  </w:num>
  <w:num w:numId="22" w16cid:durableId="1875074027">
    <w:abstractNumId w:val="123"/>
  </w:num>
  <w:num w:numId="23" w16cid:durableId="885675900">
    <w:abstractNumId w:val="141"/>
  </w:num>
  <w:num w:numId="24" w16cid:durableId="1841001688">
    <w:abstractNumId w:val="159"/>
  </w:num>
  <w:num w:numId="25" w16cid:durableId="1624993329">
    <w:abstractNumId w:val="95"/>
  </w:num>
  <w:num w:numId="26" w16cid:durableId="1199246341">
    <w:abstractNumId w:val="174"/>
  </w:num>
  <w:num w:numId="27" w16cid:durableId="326058077">
    <w:abstractNumId w:val="13"/>
  </w:num>
  <w:num w:numId="28" w16cid:durableId="1883900349">
    <w:abstractNumId w:val="63"/>
  </w:num>
  <w:num w:numId="29" w16cid:durableId="70348367">
    <w:abstractNumId w:val="60"/>
  </w:num>
  <w:num w:numId="30" w16cid:durableId="1222447699">
    <w:abstractNumId w:val="166"/>
  </w:num>
  <w:num w:numId="31" w16cid:durableId="182983244">
    <w:abstractNumId w:val="100"/>
  </w:num>
  <w:num w:numId="32" w16cid:durableId="1035932210">
    <w:abstractNumId w:val="146"/>
  </w:num>
  <w:num w:numId="33" w16cid:durableId="1067462563">
    <w:abstractNumId w:val="2"/>
  </w:num>
  <w:num w:numId="34" w16cid:durableId="1527013998">
    <w:abstractNumId w:val="185"/>
  </w:num>
  <w:num w:numId="35" w16cid:durableId="7293092">
    <w:abstractNumId w:val="91"/>
  </w:num>
  <w:num w:numId="36" w16cid:durableId="698312479">
    <w:abstractNumId w:val="77"/>
  </w:num>
  <w:num w:numId="37" w16cid:durableId="1135640502">
    <w:abstractNumId w:val="0"/>
  </w:num>
  <w:num w:numId="38" w16cid:durableId="46413479">
    <w:abstractNumId w:val="26"/>
  </w:num>
  <w:num w:numId="39" w16cid:durableId="1302149608">
    <w:abstractNumId w:val="171"/>
  </w:num>
  <w:num w:numId="40" w16cid:durableId="795148569">
    <w:abstractNumId w:val="154"/>
  </w:num>
  <w:num w:numId="41" w16cid:durableId="1163860639">
    <w:abstractNumId w:val="23"/>
  </w:num>
  <w:num w:numId="42" w16cid:durableId="180709544">
    <w:abstractNumId w:val="179"/>
  </w:num>
  <w:num w:numId="43" w16cid:durableId="520969770">
    <w:abstractNumId w:val="152"/>
  </w:num>
  <w:num w:numId="44" w16cid:durableId="362367799">
    <w:abstractNumId w:val="43"/>
  </w:num>
  <w:num w:numId="45" w16cid:durableId="870608204">
    <w:abstractNumId w:val="87"/>
  </w:num>
  <w:num w:numId="46" w16cid:durableId="848102144">
    <w:abstractNumId w:val="98"/>
  </w:num>
  <w:num w:numId="47" w16cid:durableId="316959340">
    <w:abstractNumId w:val="115"/>
  </w:num>
  <w:num w:numId="48" w16cid:durableId="2039428998">
    <w:abstractNumId w:val="184"/>
  </w:num>
  <w:num w:numId="49" w16cid:durableId="1112095037">
    <w:abstractNumId w:val="136"/>
  </w:num>
  <w:num w:numId="50" w16cid:durableId="791678670">
    <w:abstractNumId w:val="31"/>
  </w:num>
  <w:num w:numId="51" w16cid:durableId="1634599457">
    <w:abstractNumId w:val="75"/>
  </w:num>
  <w:num w:numId="52" w16cid:durableId="865291571">
    <w:abstractNumId w:val="162"/>
  </w:num>
  <w:num w:numId="53" w16cid:durableId="435909871">
    <w:abstractNumId w:val="173"/>
  </w:num>
  <w:num w:numId="54" w16cid:durableId="1491286950">
    <w:abstractNumId w:val="117"/>
  </w:num>
  <w:num w:numId="55" w16cid:durableId="1989165059">
    <w:abstractNumId w:val="8"/>
  </w:num>
  <w:num w:numId="56" w16cid:durableId="1261913186">
    <w:abstractNumId w:val="163"/>
  </w:num>
  <w:num w:numId="57" w16cid:durableId="1454515824">
    <w:abstractNumId w:val="70"/>
  </w:num>
  <w:num w:numId="58" w16cid:durableId="1128164281">
    <w:abstractNumId w:val="139"/>
  </w:num>
  <w:num w:numId="59" w16cid:durableId="268271432">
    <w:abstractNumId w:val="142"/>
  </w:num>
  <w:num w:numId="60" w16cid:durableId="1031999258">
    <w:abstractNumId w:val="99"/>
  </w:num>
  <w:num w:numId="61" w16cid:durableId="1996226935">
    <w:abstractNumId w:val="46"/>
  </w:num>
  <w:num w:numId="62" w16cid:durableId="1723749171">
    <w:abstractNumId w:val="124"/>
  </w:num>
  <w:num w:numId="63" w16cid:durableId="1712918498">
    <w:abstractNumId w:val="19"/>
  </w:num>
  <w:num w:numId="64" w16cid:durableId="1247224274">
    <w:abstractNumId w:val="6"/>
  </w:num>
  <w:num w:numId="65" w16cid:durableId="341589964">
    <w:abstractNumId w:val="56"/>
  </w:num>
  <w:num w:numId="66" w16cid:durableId="650066278">
    <w:abstractNumId w:val="129"/>
  </w:num>
  <w:num w:numId="67" w16cid:durableId="1061292580">
    <w:abstractNumId w:val="135"/>
  </w:num>
  <w:num w:numId="68" w16cid:durableId="472723099">
    <w:abstractNumId w:val="112"/>
  </w:num>
  <w:num w:numId="69" w16cid:durableId="112479050">
    <w:abstractNumId w:val="119"/>
  </w:num>
  <w:num w:numId="70" w16cid:durableId="858544260">
    <w:abstractNumId w:val="145"/>
  </w:num>
  <w:num w:numId="71" w16cid:durableId="1316303613">
    <w:abstractNumId w:val="181"/>
  </w:num>
  <w:num w:numId="72" w16cid:durableId="714234385">
    <w:abstractNumId w:val="93"/>
  </w:num>
  <w:num w:numId="73" w16cid:durableId="2067215527">
    <w:abstractNumId w:val="180"/>
  </w:num>
  <w:num w:numId="74" w16cid:durableId="2056850025">
    <w:abstractNumId w:val="116"/>
  </w:num>
  <w:num w:numId="75" w16cid:durableId="699940884">
    <w:abstractNumId w:val="192"/>
  </w:num>
  <w:num w:numId="76" w16cid:durableId="1349452375">
    <w:abstractNumId w:val="165"/>
  </w:num>
  <w:num w:numId="77" w16cid:durableId="773288803">
    <w:abstractNumId w:val="111"/>
  </w:num>
  <w:num w:numId="78" w16cid:durableId="489834170">
    <w:abstractNumId w:val="49"/>
  </w:num>
  <w:num w:numId="79" w16cid:durableId="253713875">
    <w:abstractNumId w:val="72"/>
  </w:num>
  <w:num w:numId="80" w16cid:durableId="198400026">
    <w:abstractNumId w:val="138"/>
  </w:num>
  <w:num w:numId="81" w16cid:durableId="971136392">
    <w:abstractNumId w:val="160"/>
  </w:num>
  <w:num w:numId="82" w16cid:durableId="1060403372">
    <w:abstractNumId w:val="16"/>
  </w:num>
  <w:num w:numId="83" w16cid:durableId="610357378">
    <w:abstractNumId w:val="143"/>
  </w:num>
  <w:num w:numId="84" w16cid:durableId="768936159">
    <w:abstractNumId w:val="118"/>
  </w:num>
  <w:num w:numId="85" w16cid:durableId="1904484535">
    <w:abstractNumId w:val="61"/>
  </w:num>
  <w:num w:numId="86" w16cid:durableId="1176723998">
    <w:abstractNumId w:val="39"/>
  </w:num>
  <w:num w:numId="87" w16cid:durableId="1386030614">
    <w:abstractNumId w:val="176"/>
  </w:num>
  <w:num w:numId="88" w16cid:durableId="1373925302">
    <w:abstractNumId w:val="36"/>
  </w:num>
  <w:num w:numId="89" w16cid:durableId="966617571">
    <w:abstractNumId w:val="28"/>
  </w:num>
  <w:num w:numId="90" w16cid:durableId="1478573292">
    <w:abstractNumId w:val="84"/>
  </w:num>
  <w:num w:numId="91" w16cid:durableId="1942372058">
    <w:abstractNumId w:val="88"/>
  </w:num>
  <w:num w:numId="92" w16cid:durableId="1581983057">
    <w:abstractNumId w:val="57"/>
  </w:num>
  <w:num w:numId="93" w16cid:durableId="901646804">
    <w:abstractNumId w:val="153"/>
  </w:num>
  <w:num w:numId="94" w16cid:durableId="1541481106">
    <w:abstractNumId w:val="175"/>
  </w:num>
  <w:num w:numId="95" w16cid:durableId="1843426481">
    <w:abstractNumId w:val="133"/>
  </w:num>
  <w:num w:numId="96" w16cid:durableId="2142114701">
    <w:abstractNumId w:val="155"/>
  </w:num>
  <w:num w:numId="97" w16cid:durableId="1897736309">
    <w:abstractNumId w:val="83"/>
  </w:num>
  <w:num w:numId="98" w16cid:durableId="252327788">
    <w:abstractNumId w:val="86"/>
  </w:num>
  <w:num w:numId="99" w16cid:durableId="1378356488">
    <w:abstractNumId w:val="110"/>
  </w:num>
  <w:num w:numId="100" w16cid:durableId="1218854126">
    <w:abstractNumId w:val="85"/>
  </w:num>
  <w:num w:numId="101" w16cid:durableId="2033144614">
    <w:abstractNumId w:val="190"/>
  </w:num>
  <w:num w:numId="102" w16cid:durableId="2082941593">
    <w:abstractNumId w:val="45"/>
  </w:num>
  <w:num w:numId="103" w16cid:durableId="1854343061">
    <w:abstractNumId w:val="102"/>
  </w:num>
  <w:num w:numId="104" w16cid:durableId="173762458">
    <w:abstractNumId w:val="32"/>
  </w:num>
  <w:num w:numId="105" w16cid:durableId="2018266509">
    <w:abstractNumId w:val="48"/>
  </w:num>
  <w:num w:numId="106" w16cid:durableId="1064572390">
    <w:abstractNumId w:val="137"/>
  </w:num>
  <w:num w:numId="107" w16cid:durableId="1385787238">
    <w:abstractNumId w:val="29"/>
  </w:num>
  <w:num w:numId="108" w16cid:durableId="1695617174">
    <w:abstractNumId w:val="148"/>
  </w:num>
  <w:num w:numId="109" w16cid:durableId="1090812804">
    <w:abstractNumId w:val="74"/>
  </w:num>
  <w:num w:numId="110" w16cid:durableId="1086999382">
    <w:abstractNumId w:val="73"/>
  </w:num>
  <w:num w:numId="111" w16cid:durableId="2136830469">
    <w:abstractNumId w:val="76"/>
  </w:num>
  <w:num w:numId="112" w16cid:durableId="1364944264">
    <w:abstractNumId w:val="7"/>
  </w:num>
  <w:num w:numId="113" w16cid:durableId="23676735">
    <w:abstractNumId w:val="11"/>
  </w:num>
  <w:num w:numId="114" w16cid:durableId="1884099561">
    <w:abstractNumId w:val="54"/>
  </w:num>
  <w:num w:numId="115" w16cid:durableId="215900177">
    <w:abstractNumId w:val="22"/>
  </w:num>
  <w:num w:numId="116" w16cid:durableId="1922637863">
    <w:abstractNumId w:val="20"/>
  </w:num>
  <w:num w:numId="117" w16cid:durableId="1611931576">
    <w:abstractNumId w:val="170"/>
  </w:num>
  <w:num w:numId="118" w16cid:durableId="738746141">
    <w:abstractNumId w:val="191"/>
  </w:num>
  <w:num w:numId="119" w16cid:durableId="1854802055">
    <w:abstractNumId w:val="17"/>
  </w:num>
  <w:num w:numId="120" w16cid:durableId="388235826">
    <w:abstractNumId w:val="42"/>
  </w:num>
  <w:num w:numId="121" w16cid:durableId="1791393769">
    <w:abstractNumId w:val="40"/>
  </w:num>
  <w:num w:numId="122" w16cid:durableId="545214388">
    <w:abstractNumId w:val="96"/>
  </w:num>
  <w:num w:numId="123" w16cid:durableId="321936445">
    <w:abstractNumId w:val="113"/>
  </w:num>
  <w:num w:numId="124" w16cid:durableId="1228220590">
    <w:abstractNumId w:val="92"/>
  </w:num>
  <w:num w:numId="125" w16cid:durableId="1886990760">
    <w:abstractNumId w:val="68"/>
  </w:num>
  <w:num w:numId="126" w16cid:durableId="777912520">
    <w:abstractNumId w:val="150"/>
  </w:num>
  <w:num w:numId="127" w16cid:durableId="708383185">
    <w:abstractNumId w:val="108"/>
  </w:num>
  <w:num w:numId="128" w16cid:durableId="571936944">
    <w:abstractNumId w:val="103"/>
  </w:num>
  <w:num w:numId="129" w16cid:durableId="1220088609">
    <w:abstractNumId w:val="59"/>
  </w:num>
  <w:num w:numId="130" w16cid:durableId="1883856708">
    <w:abstractNumId w:val="90"/>
  </w:num>
  <w:num w:numId="131" w16cid:durableId="1119687835">
    <w:abstractNumId w:val="186"/>
  </w:num>
  <w:num w:numId="132" w16cid:durableId="793671415">
    <w:abstractNumId w:val="50"/>
  </w:num>
  <w:num w:numId="133" w16cid:durableId="1459759382">
    <w:abstractNumId w:val="30"/>
  </w:num>
  <w:num w:numId="134" w16cid:durableId="1236280728">
    <w:abstractNumId w:val="156"/>
  </w:num>
  <w:num w:numId="135" w16cid:durableId="1067142992">
    <w:abstractNumId w:val="81"/>
  </w:num>
  <w:num w:numId="136" w16cid:durableId="809639003">
    <w:abstractNumId w:val="107"/>
  </w:num>
  <w:num w:numId="137" w16cid:durableId="1809665092">
    <w:abstractNumId w:val="147"/>
  </w:num>
  <w:num w:numId="138" w16cid:durableId="1189685516">
    <w:abstractNumId w:val="161"/>
  </w:num>
  <w:num w:numId="139" w16cid:durableId="1860511950">
    <w:abstractNumId w:val="34"/>
  </w:num>
  <w:num w:numId="140" w16cid:durableId="425812922">
    <w:abstractNumId w:val="67"/>
  </w:num>
  <w:num w:numId="141" w16cid:durableId="71511856">
    <w:abstractNumId w:val="71"/>
  </w:num>
  <w:num w:numId="142" w16cid:durableId="1317610278">
    <w:abstractNumId w:val="120"/>
  </w:num>
  <w:num w:numId="143" w16cid:durableId="197083704">
    <w:abstractNumId w:val="157"/>
  </w:num>
  <w:num w:numId="144" w16cid:durableId="1842041425">
    <w:abstractNumId w:val="177"/>
  </w:num>
  <w:num w:numId="145" w16cid:durableId="2008899309">
    <w:abstractNumId w:val="106"/>
  </w:num>
  <w:num w:numId="146" w16cid:durableId="671495318">
    <w:abstractNumId w:val="131"/>
  </w:num>
  <w:num w:numId="147" w16cid:durableId="706292848">
    <w:abstractNumId w:val="82"/>
  </w:num>
  <w:num w:numId="148" w16cid:durableId="594633115">
    <w:abstractNumId w:val="62"/>
  </w:num>
  <w:num w:numId="149" w16cid:durableId="1953440028">
    <w:abstractNumId w:val="18"/>
  </w:num>
  <w:num w:numId="150" w16cid:durableId="766924917">
    <w:abstractNumId w:val="1"/>
  </w:num>
  <w:num w:numId="151" w16cid:durableId="369648014">
    <w:abstractNumId w:val="167"/>
  </w:num>
  <w:num w:numId="152" w16cid:durableId="1710453955">
    <w:abstractNumId w:val="182"/>
  </w:num>
  <w:num w:numId="153" w16cid:durableId="1118647447">
    <w:abstractNumId w:val="168"/>
  </w:num>
  <w:num w:numId="154" w16cid:durableId="796948118">
    <w:abstractNumId w:val="134"/>
  </w:num>
  <w:num w:numId="155" w16cid:durableId="1998682533">
    <w:abstractNumId w:val="12"/>
  </w:num>
  <w:num w:numId="156" w16cid:durableId="1724056521">
    <w:abstractNumId w:val="193"/>
  </w:num>
  <w:num w:numId="157" w16cid:durableId="244657801">
    <w:abstractNumId w:val="3"/>
  </w:num>
  <w:num w:numId="158" w16cid:durableId="997002808">
    <w:abstractNumId w:val="10"/>
  </w:num>
  <w:num w:numId="159" w16cid:durableId="225649547">
    <w:abstractNumId w:val="172"/>
  </w:num>
  <w:num w:numId="160" w16cid:durableId="831407209">
    <w:abstractNumId w:val="33"/>
  </w:num>
  <w:num w:numId="161" w16cid:durableId="1946184092">
    <w:abstractNumId w:val="27"/>
  </w:num>
  <w:num w:numId="162" w16cid:durableId="2075203200">
    <w:abstractNumId w:val="109"/>
  </w:num>
  <w:num w:numId="163" w16cid:durableId="1403716843">
    <w:abstractNumId w:val="188"/>
  </w:num>
  <w:num w:numId="164" w16cid:durableId="824977726">
    <w:abstractNumId w:val="189"/>
  </w:num>
  <w:num w:numId="165" w16cid:durableId="1750422611">
    <w:abstractNumId w:val="58"/>
  </w:num>
  <w:num w:numId="166" w16cid:durableId="674069543">
    <w:abstractNumId w:val="104"/>
  </w:num>
  <w:num w:numId="167" w16cid:durableId="445075557">
    <w:abstractNumId w:val="35"/>
  </w:num>
  <w:num w:numId="168" w16cid:durableId="1798136191">
    <w:abstractNumId w:val="64"/>
  </w:num>
  <w:num w:numId="169" w16cid:durableId="929235474">
    <w:abstractNumId w:val="121"/>
  </w:num>
  <w:num w:numId="170" w16cid:durableId="445200982">
    <w:abstractNumId w:val="97"/>
  </w:num>
  <w:num w:numId="171" w16cid:durableId="940145125">
    <w:abstractNumId w:val="66"/>
  </w:num>
  <w:num w:numId="172" w16cid:durableId="2004816210">
    <w:abstractNumId w:val="21"/>
  </w:num>
  <w:num w:numId="173" w16cid:durableId="84424984">
    <w:abstractNumId w:val="151"/>
  </w:num>
  <w:num w:numId="174" w16cid:durableId="1862737602">
    <w:abstractNumId w:val="158"/>
  </w:num>
  <w:num w:numId="175" w16cid:durableId="1326280552">
    <w:abstractNumId w:val="94"/>
  </w:num>
  <w:num w:numId="176" w16cid:durableId="1523477540">
    <w:abstractNumId w:val="47"/>
  </w:num>
  <w:num w:numId="177" w16cid:durableId="70666673">
    <w:abstractNumId w:val="9"/>
  </w:num>
  <w:num w:numId="178" w16cid:durableId="1410495745">
    <w:abstractNumId w:val="69"/>
  </w:num>
  <w:num w:numId="179" w16cid:durableId="1136142841">
    <w:abstractNumId w:val="80"/>
  </w:num>
  <w:num w:numId="180" w16cid:durableId="125969426">
    <w:abstractNumId w:val="187"/>
  </w:num>
  <w:num w:numId="181" w16cid:durableId="1222059217">
    <w:abstractNumId w:val="44"/>
  </w:num>
  <w:num w:numId="182" w16cid:durableId="474180549">
    <w:abstractNumId w:val="25"/>
  </w:num>
  <w:num w:numId="183" w16cid:durableId="428353007">
    <w:abstractNumId w:val="79"/>
  </w:num>
  <w:num w:numId="184" w16cid:durableId="2041544316">
    <w:abstractNumId w:val="53"/>
  </w:num>
  <w:num w:numId="185" w16cid:durableId="423452837">
    <w:abstractNumId w:val="130"/>
  </w:num>
  <w:num w:numId="186" w16cid:durableId="774374125">
    <w:abstractNumId w:val="169"/>
  </w:num>
  <w:num w:numId="187" w16cid:durableId="1671954572">
    <w:abstractNumId w:val="128"/>
  </w:num>
  <w:num w:numId="188" w16cid:durableId="441077507">
    <w:abstractNumId w:val="5"/>
  </w:num>
  <w:num w:numId="189" w16cid:durableId="1215390642">
    <w:abstractNumId w:val="101"/>
  </w:num>
  <w:num w:numId="190" w16cid:durableId="1145663865">
    <w:abstractNumId w:val="14"/>
  </w:num>
  <w:num w:numId="191" w16cid:durableId="1276138051">
    <w:abstractNumId w:val="41"/>
  </w:num>
  <w:num w:numId="192" w16cid:durableId="1722243625">
    <w:abstractNumId w:val="183"/>
  </w:num>
  <w:num w:numId="193" w16cid:durableId="892423920">
    <w:abstractNumId w:val="52"/>
  </w:num>
  <w:num w:numId="194" w16cid:durableId="235163641">
    <w:abstractNumId w:val="1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88"/>
    <w:rsid w:val="00167218"/>
    <w:rsid w:val="003037CE"/>
    <w:rsid w:val="004E724F"/>
    <w:rsid w:val="00777A88"/>
    <w:rsid w:val="0078553B"/>
    <w:rsid w:val="00C97BA0"/>
    <w:rsid w:val="00CB2BD9"/>
    <w:rsid w:val="00D90D81"/>
    <w:rsid w:val="00E10E1F"/>
    <w:rsid w:val="00F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0FB12"/>
  <w15:docId w15:val="{24909AD2-A857-4E7A-A886-15FA21D2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78553B"/>
    <w:pPr>
      <w:bidi/>
      <w:spacing w:before="480" w:after="120"/>
      <w:outlineLvl w:val="0"/>
    </w:pPr>
    <w:rPr>
      <w:rFonts w:ascii="Cairo" w:eastAsia="Cairo" w:hAnsi="Cairo" w:cs="Cairo"/>
      <w:b/>
      <w:bCs/>
      <w:sz w:val="34"/>
      <w:szCs w:val="34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97BA0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BA0"/>
    <w:pPr>
      <w:bidi/>
      <w:spacing w:before="280" w:after="80"/>
      <w:outlineLvl w:val="2"/>
    </w:pPr>
    <w:rPr>
      <w:rFonts w:ascii="Cairo" w:eastAsia="Cairo" w:hAnsi="Cairo" w:cs="Cairo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855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53B"/>
  </w:style>
  <w:style w:type="paragraph" w:styleId="Footer">
    <w:name w:val="footer"/>
    <w:basedOn w:val="Normal"/>
    <w:link w:val="FooterChar"/>
    <w:uiPriority w:val="99"/>
    <w:unhideWhenUsed/>
    <w:rsid w:val="007855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53B"/>
  </w:style>
  <w:style w:type="paragraph" w:styleId="NormalWeb">
    <w:name w:val="Normal (Web)"/>
    <w:basedOn w:val="Normal"/>
    <w:uiPriority w:val="99"/>
    <w:semiHidden/>
    <w:unhideWhenUsed/>
    <w:rsid w:val="0016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7218"/>
    <w:rPr>
      <w:rFonts w:ascii="Cairo" w:eastAsia="Cairo" w:hAnsi="Cairo" w:cs="Cairo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7218"/>
    <w:rPr>
      <w:rFonts w:ascii="Cairo" w:eastAsia="Cairo" w:hAnsi="Cairo" w:cs="Cairo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 EL Zayat</dc:creator>
  <cp:lastModifiedBy>MOHAMED EL ZAYAT</cp:lastModifiedBy>
  <cp:revision>4</cp:revision>
  <cp:lastPrinted>2026-03-18T21:44:00Z</cp:lastPrinted>
  <dcterms:created xsi:type="dcterms:W3CDTF">2026-03-18T21:41:00Z</dcterms:created>
  <dcterms:modified xsi:type="dcterms:W3CDTF">2026-03-18T21:44:00Z</dcterms:modified>
</cp:coreProperties>
</file>