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5632" w:val="clear"/>
            <w:tcMar>
              <w:top w:w="600.0" w:type="dxa"/>
              <w:left w:w="400.0" w:type="dxa"/>
              <w:bottom w:w="600.0" w:type="dxa"/>
              <w:right w:w="400.0" w:type="dxa"/>
            </w:tcMar>
          </w:tcPr>
          <w:p w:rsidR="00000000" w:rsidDel="00000000" w:rsidP="00000000" w:rsidRDefault="00000000" w:rsidRPr="00000000" w14:paraId="0000000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72"/>
                <w:szCs w:val="72"/>
                <w:rtl w:val="0"/>
              </w:rPr>
              <w:t xml:space="preserve">EzyGas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48"/>
                <w:szCs w:val="48"/>
                <w:rtl w:val="1"/>
              </w:rPr>
              <w:t xml:space="preserve">الوثيقة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48"/>
                <w:szCs w:val="48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48"/>
                <w:szCs w:val="48"/>
                <w:rtl w:val="1"/>
              </w:rPr>
              <w:t xml:space="preserve">المالية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48"/>
                <w:szCs w:val="48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48"/>
                <w:szCs w:val="48"/>
                <w:rtl w:val="1"/>
              </w:rPr>
              <w:t xml:space="preserve">الشاملة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bidi w:val="1"/>
              <w:spacing w:before="200"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a5d6a7"/>
                <w:sz w:val="28"/>
                <w:szCs w:val="28"/>
                <w:rtl w:val="1"/>
              </w:rPr>
              <w:t xml:space="preserve">النموذج</w:t>
            </w:r>
            <w:r w:rsidDel="00000000" w:rsidR="00000000" w:rsidRPr="00000000">
              <w:rPr>
                <w:rFonts w:ascii="Cairo" w:cs="Cairo" w:eastAsia="Cairo" w:hAnsi="Cairo"/>
                <w:color w:val="a5d6a7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a5d6a7"/>
                <w:sz w:val="28"/>
                <w:szCs w:val="28"/>
                <w:rtl w:val="1"/>
              </w:rPr>
              <w:t xml:space="preserve">المالي</w:t>
            </w:r>
            <w:r w:rsidDel="00000000" w:rsidR="00000000" w:rsidRPr="00000000">
              <w:rPr>
                <w:rFonts w:ascii="Cairo" w:cs="Cairo" w:eastAsia="Cairo" w:hAnsi="Cairo"/>
                <w:color w:val="a5d6a7"/>
                <w:sz w:val="28"/>
                <w:szCs w:val="28"/>
                <w:rtl w:val="1"/>
              </w:rPr>
              <w:t xml:space="preserve"> — </w:t>
            </w:r>
            <w:r w:rsidDel="00000000" w:rsidR="00000000" w:rsidRPr="00000000">
              <w:rPr>
                <w:rFonts w:ascii="Cairo" w:cs="Cairo" w:eastAsia="Cairo" w:hAnsi="Cairo"/>
                <w:color w:val="a5d6a7"/>
                <w:sz w:val="28"/>
                <w:szCs w:val="28"/>
                <w:rtl w:val="1"/>
              </w:rPr>
              <w:t xml:space="preserve">المنطق</w:t>
            </w:r>
            <w:r w:rsidDel="00000000" w:rsidR="00000000" w:rsidRPr="00000000">
              <w:rPr>
                <w:rFonts w:ascii="Cairo" w:cs="Cairo" w:eastAsia="Cairo" w:hAnsi="Cairo"/>
                <w:color w:val="a5d6a7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a5d6a7"/>
                <w:sz w:val="28"/>
                <w:szCs w:val="28"/>
                <w:rtl w:val="1"/>
              </w:rPr>
              <w:t xml:space="preserve">المحاسبي</w:t>
            </w:r>
            <w:r w:rsidDel="00000000" w:rsidR="00000000" w:rsidRPr="00000000">
              <w:rPr>
                <w:rFonts w:ascii="Cairo" w:cs="Cairo" w:eastAsia="Cairo" w:hAnsi="Cairo"/>
                <w:color w:val="a5d6a7"/>
                <w:sz w:val="28"/>
                <w:szCs w:val="28"/>
                <w:rtl w:val="1"/>
              </w:rPr>
              <w:t xml:space="preserve"> — </w:t>
            </w:r>
            <w:r w:rsidDel="00000000" w:rsidR="00000000" w:rsidRPr="00000000">
              <w:rPr>
                <w:rFonts w:ascii="Cairo" w:cs="Cairo" w:eastAsia="Cairo" w:hAnsi="Cairo"/>
                <w:color w:val="a5d6a7"/>
                <w:sz w:val="28"/>
                <w:szCs w:val="28"/>
                <w:rtl w:val="1"/>
              </w:rPr>
              <w:t xml:space="preserve">مؤشرات</w:t>
            </w:r>
            <w:r w:rsidDel="00000000" w:rsidR="00000000" w:rsidRPr="00000000">
              <w:rPr>
                <w:rFonts w:ascii="Cairo" w:cs="Cairo" w:eastAsia="Cairo" w:hAnsi="Cairo"/>
                <w:color w:val="a5d6a7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a5d6a7"/>
                <w:sz w:val="28"/>
                <w:szCs w:val="28"/>
                <w:rtl w:val="1"/>
              </w:rPr>
              <w:t xml:space="preserve">الأداء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100" w:before="200" w:line="240" w:lineRule="auto"/>
        <w:jc w:val="center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e7d32"/>
          <w:sz w:val="28"/>
          <w:szCs w:val="28"/>
          <w:rtl w:val="0"/>
        </w:rPr>
        <w:t xml:space="preserve">Safe. Clean. Smart.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line="240" w:lineRule="auto"/>
        <w:jc w:val="center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9e9e9e"/>
          <w:sz w:val="22"/>
          <w:szCs w:val="22"/>
          <w:rtl w:val="0"/>
        </w:rPr>
        <w:t xml:space="preserve">LPG</w:t>
      </w:r>
      <w:r w:rsidDel="00000000" w:rsidR="00000000" w:rsidRPr="00000000">
        <w:rPr>
          <w:rFonts w:ascii="Cairo" w:cs="Cairo" w:eastAsia="Cairo" w:hAnsi="Cairo"/>
          <w:color w:val="9e9e9e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iro" w:cs="Cairo" w:eastAsia="Cairo" w:hAnsi="Cairo"/>
          <w:color w:val="9e9e9e"/>
          <w:sz w:val="22"/>
          <w:szCs w:val="22"/>
          <w:rtl w:val="0"/>
        </w:rPr>
        <w:t xml:space="preserve">Composite</w:t>
      </w:r>
      <w:r w:rsidDel="00000000" w:rsidR="00000000" w:rsidRPr="00000000">
        <w:rPr>
          <w:rFonts w:ascii="Cairo" w:cs="Cairo" w:eastAsia="Cairo" w:hAnsi="Cairo"/>
          <w:color w:val="9e9e9e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iro" w:cs="Cairo" w:eastAsia="Cairo" w:hAnsi="Cairo"/>
          <w:color w:val="9e9e9e"/>
          <w:sz w:val="22"/>
          <w:szCs w:val="22"/>
          <w:rtl w:val="0"/>
        </w:rPr>
        <w:t xml:space="preserve">Gas</w:t>
      </w:r>
      <w:r w:rsidDel="00000000" w:rsidR="00000000" w:rsidRPr="00000000">
        <w:rPr>
          <w:rFonts w:ascii="Cairo" w:cs="Cairo" w:eastAsia="Cairo" w:hAnsi="Cairo"/>
          <w:color w:val="9e9e9e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iro" w:cs="Cairo" w:eastAsia="Cairo" w:hAnsi="Cairo"/>
          <w:color w:val="9e9e9e"/>
          <w:sz w:val="22"/>
          <w:szCs w:val="22"/>
          <w:rtl w:val="0"/>
        </w:rPr>
        <w:t xml:space="preserve">Solutions</w:t>
      </w:r>
      <w:r w:rsidDel="00000000" w:rsidR="00000000" w:rsidRPr="00000000">
        <w:rPr>
          <w:rFonts w:ascii="Cairo" w:cs="Cairo" w:eastAsia="Cairo" w:hAnsi="Cairo"/>
          <w:color w:val="9e9e9e"/>
          <w:sz w:val="22"/>
          <w:szCs w:val="22"/>
          <w:rtl w:val="1"/>
        </w:rPr>
        <w:t xml:space="preserve"> | </w:t>
      </w:r>
      <w:r w:rsidDel="00000000" w:rsidR="00000000" w:rsidRPr="00000000">
        <w:rPr>
          <w:rFonts w:ascii="Cairo" w:cs="Cairo" w:eastAsia="Cairo" w:hAnsi="Cairo"/>
          <w:color w:val="9e9e9e"/>
          <w:sz w:val="22"/>
          <w:szCs w:val="22"/>
          <w:rtl w:val="1"/>
        </w:rPr>
        <w:t xml:space="preserve">مصر</w:t>
      </w:r>
      <w:r w:rsidDel="00000000" w:rsidR="00000000" w:rsidRPr="00000000">
        <w:rPr>
          <w:rFonts w:ascii="Cairo" w:cs="Cairo" w:eastAsia="Cairo" w:hAnsi="Cairo"/>
          <w:color w:val="9e9e9e"/>
          <w:sz w:val="22"/>
          <w:szCs w:val="22"/>
          <w:rtl w:val="1"/>
        </w:rPr>
        <w:t xml:space="preserve">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9"/>
        <w:gridCol w:w="3009"/>
        <w:gridCol w:w="3008"/>
        <w:tblGridChange w:id="0">
          <w:tblGrid>
            <w:gridCol w:w="3009"/>
            <w:gridCol w:w="3009"/>
            <w:gridCol w:w="30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0"/>
              </w:rPr>
              <w:t xml:space="preserve">B2C + B2B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0"/>
                <w:szCs w:val="20"/>
                <w:rtl w:val="1"/>
              </w:rPr>
              <w:t xml:space="preserve">قناتا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0"/>
                <w:szCs w:val="20"/>
                <w:rtl w:val="1"/>
              </w:rPr>
              <w:t xml:space="preserve">الإيراد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0"/>
              </w:rPr>
              <w:t xml:space="preserve">Append-Only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0"/>
                <w:szCs w:val="20"/>
                <w:rtl w:val="1"/>
              </w:rPr>
              <w:t xml:space="preserve">نظام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0"/>
                <w:szCs w:val="20"/>
                <w:rtl w:val="1"/>
              </w:rPr>
              <w:t xml:space="preserve">الدفاتر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0"/>
              </w:rPr>
              <w:t xml:space="preserve">Paymob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0"/>
                <w:szCs w:val="20"/>
                <w:rtl w:val="1"/>
              </w:rPr>
              <w:t xml:space="preserve">المدفوعات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0"/>
                <w:szCs w:val="20"/>
                <w:rtl w:val="1"/>
              </w:rPr>
              <w:t xml:space="preserve">الرقمية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bidi w:val="1"/>
        <w:spacing w:line="240" w:lineRule="auto"/>
        <w:rPr>
          <w:rFonts w:ascii="Cairo" w:cs="Cairo" w:eastAsia="Cairo" w:hAnsi="Cair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shd w:fill="1a5632" w:val="clear"/>
        <w:bidi w:val="1"/>
        <w:spacing w:after="200" w:before="360" w:line="240" w:lineRule="auto"/>
        <w:ind w:left="200" w:right="200" w:firstLine="0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١.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نموذج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العمل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80" w:before="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EzyGas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هي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منصة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توزيع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أسطوانات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غاز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البترول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المسال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(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LPG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)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تخدم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قطاع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َ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الأفراد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والشركات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في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جمهورية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مصر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العربية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يقوم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النموذج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التشغيلي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على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التوصيل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في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المرحلة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الأخيرة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(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Last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Mile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Fulfillment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)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انطلاقا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ً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مراكز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التعبئة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عبر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شبكة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سائقين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متخصصة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مراحل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التطوير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8"/>
        <w:gridCol w:w="3008"/>
        <w:gridCol w:w="3010"/>
        <w:tblGridChange w:id="0">
          <w:tblGrid>
            <w:gridCol w:w="3008"/>
            <w:gridCol w:w="3008"/>
            <w:gridCol w:w="30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المرحلة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آلية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السداد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الوصف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المرحلة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الأولى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الدفع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عند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التسليم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COD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تحصيل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نقدي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فوري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العميل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عند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استلام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الأسطوانة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المرحلة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الثانية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الدفع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الرقمي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Paymob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بنية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تحتية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للمدفوعات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عبر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بوابة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Paymob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القيمة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التنافسية</w:t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6"/>
        <w:gridCol w:w="2256"/>
        <w:gridCol w:w="2256"/>
        <w:gridCol w:w="2258"/>
        <w:tblGridChange w:id="0">
          <w:tblGrid>
            <w:gridCol w:w="2256"/>
            <w:gridCol w:w="2256"/>
            <w:gridCol w:w="2256"/>
            <w:gridCol w:w="22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المنتج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السعر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وقت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التوصيل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القيمة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المقدمة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EzyGas Home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430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جنيه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خلال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24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ساعة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سعر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مناسب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لطلب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الأفراد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العادي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EzyGas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499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جنيه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خلال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ساعتين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تسعير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الوقت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الفعلي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للطلبات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العاجلة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shd w:fill="1a5632" w:val="clear"/>
        <w:bidi w:val="1"/>
        <w:spacing w:after="200" w:before="360" w:line="240" w:lineRule="auto"/>
        <w:ind w:left="200" w:right="200" w:firstLine="0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٢.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هيكل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الإيرادات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أولا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ً: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B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C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—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الأفراد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after="80" w:before="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حقق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EzyGas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إيرادها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الأفراد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عبر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نموذج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تسليم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بمستويين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يوفر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مرونة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السعر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مقابل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السرعة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30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تفاصيل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قناة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32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0"/>
              </w:rPr>
              <w:t xml:space="preserve">Home / Standard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33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430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جنيه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—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توصيل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خلال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24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ساعة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34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0"/>
              </w:rPr>
              <w:t xml:space="preserve">Premium / Express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35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499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جنيه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—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توصيل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خلال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ساعتين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36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آلية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السداد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37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نقدا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ً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عند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التسليم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المرحلة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الأولى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38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ميزة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النموذج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39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إيراد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فوري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،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بدون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ذمم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مدينة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ثانيا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ً: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B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B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—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الشركات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spacing w:after="80" w:before="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دار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حسابات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الشركات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على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نموذج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فوترة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شهرية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يضمن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تكرار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الاستهلاك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الحفاظ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على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انضباط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المستحقات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البند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التفاصيل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آلية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الفوترة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فاتورة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موحدة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شهرية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لكل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عميل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شروط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السداد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30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يوما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ً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تاريخ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الفاتورة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حدود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الائتمان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مخصصة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لكل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عميل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بناء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ً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على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التقييم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خيار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إضافي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رصيد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مسبق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أو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شحن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رصيد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لمواقع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مختارة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ميزة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النموذج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حجم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مبيعات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متكرر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وعلاقة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تجارية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طويلة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الأمد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65100" w:space="0" w:sz="6" w:val="single"/>
              <w:left w:color="e65100" w:space="0" w:sz="6" w:val="single"/>
              <w:bottom w:color="e65100" w:space="0" w:sz="6" w:val="single"/>
              <w:right w:color="e65100" w:space="0" w:sz="6" w:val="single"/>
            </w:tcBorders>
            <w:shd w:fill="fff3e0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04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مبدأ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أساسي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قناة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ت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ول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سيولة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فورية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بينما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ت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ول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استقرارا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الإيراد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وعلاقات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مؤسسية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راسخة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shd w:fill="1a5632" w:val="clear"/>
        <w:bidi w:val="1"/>
        <w:spacing w:after="200" w:before="360" w:line="240" w:lineRule="auto"/>
        <w:ind w:left="200" w:right="200" w:firstLine="0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٣.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منطق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تدفق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النقدية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0"/>
        </w:rPr>
        <w:t xml:space="preserve">COD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0"/>
        </w:rPr>
        <w:t xml:space="preserve">Flow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spacing w:after="80" w:before="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تدفق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الدفع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عند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التسليم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صم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َّ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بشكل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هرمي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محكم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عامل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النقد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في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الطريق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كأصل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خاضع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للرقابة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،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لا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مبلغا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ً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غير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رسمي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بحوزة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السائق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8"/>
        <w:gridCol w:w="3008"/>
        <w:gridCol w:w="3010"/>
        <w:tblGridChange w:id="0">
          <w:tblGrid>
            <w:gridCol w:w="3008"/>
            <w:gridCol w:w="3008"/>
            <w:gridCol w:w="30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الخطوة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الإجراء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الجهة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المسؤولة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يدفع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العميل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للسائق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لحظة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التسليم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العميل</w:t>
            </w:r>
            <w:sdt>
              <w:sdtPr>
                <w:id w:val="40860946"/>
                <w:tag w:val="goog_rdk_0"/>
              </w:sdtPr>
              <w:sdtContent>
                <w:r w:rsidDel="00000000" w:rsidR="00000000" w:rsidRPr="00000000">
                  <w:rPr>
                    <w:rFonts w:ascii="Nova Mono" w:cs="Nova Mono" w:eastAsia="Nova Mono" w:hAnsi="Nova Mono"/>
                    <w:color w:val="212121"/>
                    <w:sz w:val="21"/>
                    <w:szCs w:val="21"/>
                    <w:rtl w:val="1"/>
                  </w:rPr>
                  <w:t xml:space="preserve"> ← </w:t>
                </w:r>
              </w:sdtContent>
            </w:sdt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السائق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يراكم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السائق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النقد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حتى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يبلغ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5,000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جنيه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السائق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عند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بلوغ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الحد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—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يوقف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النظام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تكليفه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بأوردرات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جديدة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النظام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تلقائيا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يودع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السائق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النقد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مستودع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الهاب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السائق</w:t>
            </w:r>
            <w:sdt>
              <w:sdtPr>
                <w:id w:val="-1719694017"/>
                <w:tag w:val="goog_rdk_1"/>
              </w:sdtPr>
              <w:sdtContent>
                <w:r w:rsidDel="00000000" w:rsidR="00000000" w:rsidRPr="00000000">
                  <w:rPr>
                    <w:rFonts w:ascii="Nova Mono" w:cs="Nova Mono" w:eastAsia="Nova Mono" w:hAnsi="Nova Mono"/>
                    <w:color w:val="212121"/>
                    <w:sz w:val="21"/>
                    <w:szCs w:val="21"/>
                    <w:rtl w:val="1"/>
                  </w:rPr>
                  <w:t xml:space="preserve"> ← </w:t>
                </w:r>
              </w:sdtContent>
            </w:sdt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مدير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الهاب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يستلم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مدير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الهاب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ويسجل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الإيداع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مدير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الهاب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يقارن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النظام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المتوقع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بالم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سل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َّ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فعليا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النظام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أي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فرق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يفتح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تذكرة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مطابقة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تحتاج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اعتماد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مشرف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المشرف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المالي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النقد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المطابق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رفع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إلى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الخزينة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المركزية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الخزينة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65100" w:space="0" w:sz="6" w:val="single"/>
              <w:left w:color="e65100" w:space="0" w:sz="6" w:val="single"/>
              <w:bottom w:color="e65100" w:space="0" w:sz="6" w:val="single"/>
              <w:right w:color="e65100" w:space="0" w:sz="6" w:val="single"/>
            </w:tcBorders>
            <w:shd w:fill="fff3e0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06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حد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النقد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الميداني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للسائق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: 5,000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جنيه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—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ضمانة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تشغيلية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e65100"/>
                <w:sz w:val="24"/>
                <w:szCs w:val="24"/>
                <w:rtl w:val="1"/>
              </w:rPr>
              <w:t xml:space="preserve">حاكمة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shd w:fill="1a5632" w:val="clear"/>
        <w:bidi w:val="1"/>
        <w:spacing w:after="200" w:before="360" w:line="240" w:lineRule="auto"/>
        <w:ind w:left="200" w:right="200" w:firstLine="0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٤.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فلسفة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الدفاتر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المحاسبية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spacing w:after="80" w:before="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تعتمد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EzyGas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نموذج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الدفتر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التراكمي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(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Append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Only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Ledger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):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لا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حذف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أي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رصيد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أو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عد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َّ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كل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حركة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مالية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سج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َّ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كحدث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مستقل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،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والأرصدة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حتسب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التاريخ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الكامل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للدفتر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مزايا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الدفتر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التراكمي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الميزة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الأثر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التشغيلي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قابلية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التدقيق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Auditability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تتبع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كامل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لكل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حركة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مالية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أي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وقت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مقاومة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التلاعب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Tamper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Resistance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يستحيل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تعديل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سجل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تاريخي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دون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أثر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التحقيق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بأثر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رجعي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إمكانية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مراجعة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أي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نزاع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مالي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بالتفصيل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منطق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مطابقة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نظيف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سهولة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المقارنة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بين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المتوقع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والفعلي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التتبع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التاريخي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المالي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تقارير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مالية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دقيقة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لأي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فترة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زمنية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1"/>
        <w:shd w:fill="1a5632" w:val="clear"/>
        <w:bidi w:val="1"/>
        <w:spacing w:after="200" w:before="360" w:line="240" w:lineRule="auto"/>
        <w:ind w:left="200" w:right="200" w:firstLine="0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٥.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الدفاتر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المحاسبية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الأساسية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٥.١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دفتر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النقدية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Cash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Ledger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spacing w:after="80" w:before="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يتتبع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كل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حدث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نقدي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فعلي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في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المنظومة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c5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نوع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الحدث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c5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الوصف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COD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حص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َّ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النقد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ستلم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العميل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عبر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السائق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إيداع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الهاب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تسليم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السائق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للنقد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لمدير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المستودع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تحويل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للخزينة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رفع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النقد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المطابق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للخزينة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المركزية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تسوية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معتمدة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تعديل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رسمي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صاد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َ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عليه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المشرف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عجز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/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فائض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حالات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عدم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تطابق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السائق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٥.٢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دفتر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العملاء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Customer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Ledger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spacing w:after="80" w:before="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يتتبع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القيمة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غير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النقدية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المستحقة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للعملاء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أو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المستخدمة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منهم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c5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نوع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الحدث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c5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الوصف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رصيد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تعويض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SLA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كريدت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تلقائي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عند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التأخر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التوصيل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كريدت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ترويجي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حوافز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تسويقية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أو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تعويضات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خدمة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استخدام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الكريدت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خصم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الرصيد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طلب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مستقبلي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٥.٣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دفتر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الودائع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Deposit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Ledger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spacing w:after="80" w:before="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يتتبع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ودائع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الضمان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القابلة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للاسترداد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—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عام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َ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كالتزامات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لا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كإيرادات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حتى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يتم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الإفراج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عنها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6"/>
        <w:gridCol w:w="2256"/>
        <w:gridCol w:w="2256"/>
        <w:gridCol w:w="2258"/>
        <w:tblGridChange w:id="0">
          <w:tblGrid>
            <w:gridCol w:w="2256"/>
            <w:gridCol w:w="2256"/>
            <w:gridCol w:w="2256"/>
            <w:gridCol w:w="22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نوع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الأسطوانة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قرار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القبول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وديعة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الضمان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المعالجة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المحاسبية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أسطوانة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EzyGas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مركبة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مقبولة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وديعة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أسطوانة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منافس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مركبة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مقبولة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مشروطة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200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جنيه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التزام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—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ليس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إيرادا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أسطوانة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فولاذية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مرفوضة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65100" w:space="0" w:sz="6" w:val="single"/>
              <w:left w:color="e65100" w:space="0" w:sz="6" w:val="single"/>
              <w:bottom w:color="e65100" w:space="0" w:sz="6" w:val="single"/>
              <w:right w:color="e65100" w:space="0" w:sz="6" w:val="single"/>
            </w:tcBorders>
            <w:shd w:fill="e3f2fd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0AE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تنبيه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محاسبي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الـ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 200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جنيه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وديعة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ليست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إيرادا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ً —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هي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التزام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الشركة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حتى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يتم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التحقق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3c5e"/>
                <w:sz w:val="24"/>
                <w:szCs w:val="24"/>
                <w:rtl w:val="1"/>
              </w:rPr>
              <w:t xml:space="preserve">الأسطوانة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٥.٤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دفتر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مستحقات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B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spacing w:after="80" w:before="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يتتبع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دورة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الفوترة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للشركات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بالكامل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c5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الحدث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c5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الوصف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إصدار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الفاتورة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فاتورة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شهرية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موحدة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لكل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عميل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مؤسسي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سداد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جزئي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أو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كلي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تسجيل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الدفعات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المستلمة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وتحديث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الرصيد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إشعار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دائن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Credit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Note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تعديلات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على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الفواتير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الصادرة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شطب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الديون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بموجب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سياسة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معتمدة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فقط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1"/>
        <w:shd w:fill="1a5632" w:val="clear"/>
        <w:bidi w:val="1"/>
        <w:spacing w:after="200" w:before="360" w:line="240" w:lineRule="auto"/>
        <w:ind w:left="200" w:right="200" w:firstLine="0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٦.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منطق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عمولات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السائقين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bidi w:val="1"/>
        <w:spacing w:after="80" w:before="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يحصل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كل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سائق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على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عمولة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10%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قيمة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كل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توصيل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مكتمل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يتتبع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النظام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المالي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ثلاث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حالات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منفصلة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لضمان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دقة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الاعتراف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بالمصروف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والفصل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بين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التوقيت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المحاسبي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والدفع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الفعلي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6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8"/>
        <w:gridCol w:w="3008"/>
        <w:gridCol w:w="3010"/>
        <w:tblGridChange w:id="0">
          <w:tblGrid>
            <w:gridCol w:w="3008"/>
            <w:gridCol w:w="3008"/>
            <w:gridCol w:w="30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الحالة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التعريف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الأثر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على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القوائم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المالية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مستحقة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Accrued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عمولة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مكتسبة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توصيلات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مكتملة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مؤهلة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سج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َّ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قائمة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الدخل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فور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الاكتساب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مدفوعة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Paid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عمولة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تمت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تسويتها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فعليا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ً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نقدا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خصم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الالتزامات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وت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سج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َّ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كتدفق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نقدي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خارج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معلقة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Pending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معتمدة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لكنها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صر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َ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بعد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تبقى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قائمة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الالتزامات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قصيرة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الأجل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tbl>
      <w:tblPr>
        <w:tblStyle w:val="Table17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5100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CC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مثال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محاسبي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عملي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CE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معدل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العمولة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CF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10%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لكل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توصيل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مكتمل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D0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0"/>
              </w:rPr>
              <w:t xml:space="preserve">Home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— 430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جنيه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D1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43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جنيه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عمولة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للسائق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D2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0"/>
              </w:rPr>
              <w:t xml:space="preserve">Premium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— 499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جنيه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D3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49.9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جنيه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عمولة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للسائق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D4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الهدف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المالي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D5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الفصل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بين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توقيت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الاعتراف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بالمصروف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وتوقيت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الدفع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النقدي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1"/>
        <w:shd w:fill="1a5632" w:val="clear"/>
        <w:bidi w:val="1"/>
        <w:spacing w:after="200" w:before="360" w:line="240" w:lineRule="auto"/>
        <w:ind w:left="200" w:right="200" w:firstLine="0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٧.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منطق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تعويضات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0"/>
        </w:rPr>
        <w:t xml:space="preserve">SLA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bidi w:val="1"/>
        <w:spacing w:after="80" w:before="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طلق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النظام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تعويضا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ً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تلقائيا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ً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للعميل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عند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تجاوز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نافذة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التوصيل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الموعودة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.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الهدف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الاستراتيجي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هو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الحفاظ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على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ثقة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العميل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الحد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التأثير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النقدي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الفوري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8"/>
        <w:gridCol w:w="3008"/>
        <w:gridCol w:w="3010"/>
        <w:tblGridChange w:id="0">
          <w:tblGrid>
            <w:gridCol w:w="3008"/>
            <w:gridCol w:w="3008"/>
            <w:gridCol w:w="30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المنتج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حد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التأخر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فع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ِّ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ل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للتعويض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نوع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التعويض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EzyGas Home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تجاوز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24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ساعة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رصيد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كريدت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ليس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استردادا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ً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نقديا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ً)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EzyGas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تجاوز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ساعتين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رصيد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كريدت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ليس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استردادا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ً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نقديا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ً)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الفوائد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الاستراتيجية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لنموذج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الكريدت</w:t>
      </w: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الفائدة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التوضيح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حماية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ثقة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العميل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تعويض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فوري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عزز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الولاء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بساطة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التشغيل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يحتاج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عملية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استرداد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نقدي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معقدة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الحد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تسرب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السيولة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الكريدت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يبقى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داخل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منظومة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EzyGas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تحفيز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الشراء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المتكرر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العميل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يعود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لاستخدام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الكريدت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الطلب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التالي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المعالجة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bidi w:val="1"/>
        <w:spacing w:after="80" w:before="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الناحية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المحاسبية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،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الكريدت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الم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منوح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يجب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أن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60" w:before="60" w:line="240" w:lineRule="auto"/>
        <w:ind w:left="720" w:right="0" w:hanging="360"/>
        <w:jc w:val="left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خصم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صافي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الإيراد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الم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َّ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contra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revenue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)،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60" w:before="60" w:line="240" w:lineRule="auto"/>
        <w:ind w:left="720" w:right="0" w:hanging="360"/>
        <w:jc w:val="left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سج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َّ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بند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منفصل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Service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Recovery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سياسة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العرض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المالي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للإدارة</w:t>
      </w:r>
      <w:r w:rsidDel="00000000" w:rsidR="00000000" w:rsidRPr="00000000">
        <w:rPr>
          <w:rFonts w:ascii="Cairo" w:cs="Cairo" w:eastAsia="Cairo" w:hAnsi="Cairo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Style w:val="Heading1"/>
        <w:shd w:fill="1a5632" w:val="clear"/>
        <w:bidi w:val="1"/>
        <w:spacing w:after="200" w:before="360" w:line="240" w:lineRule="auto"/>
        <w:ind w:left="200" w:right="200" w:firstLine="0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٨.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مؤشرات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الأداء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المالي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الرئيسية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0"/>
        </w:rPr>
        <w:t xml:space="preserve">KPIs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٨.١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معدل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تباين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0"/>
        </w:rPr>
        <w:t xml:space="preserve">COD</w:t>
      </w: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c5e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F5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0"/>
              </w:rPr>
              <w:t xml:space="preserve">COD Variance Rate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F7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التعريف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F8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قيمة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الفرق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أو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عدد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حالات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التباين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÷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إجمالي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أحداث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المطابقة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F9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الغرض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FA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قياس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مخاطر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التحكم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النقد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الميداني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FB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القيمة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FC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أقل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0.5%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إجمالي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عمليات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0"/>
              </w:rPr>
              <w:t xml:space="preserve">COD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FD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إجراء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التصعيد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FE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أي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تباين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يفتح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تذكرة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مراجعة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إلزامية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٨.٢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الإيراد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الإجمالي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مقابل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الصافي</w:t>
      </w: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00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0"/>
              </w:rPr>
              <w:t xml:space="preserve">Gross Revenue vs Net Position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02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الإيراد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الإجمالي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03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إجمالي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المبالغ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فات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َ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رة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للعملاء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04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طرح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: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عمولات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السائقين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05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10%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كل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توصيل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مكتمل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06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طرح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: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أرصدة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كريدت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العملاء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07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تعويضات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0"/>
              </w:rPr>
              <w:t xml:space="preserve">SLA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والكريدت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الترويجي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08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طرح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: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التزامات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الودائع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09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ودائع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الأسطوانات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المحتجزة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0A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الناتج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: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صافي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الإيراد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التشغيلي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0B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الصورة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الحقيقية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للأداء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المالي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٨.٣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رصيد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النقد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الميداني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للسائق</w:t>
      </w: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5100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0D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0"/>
              </w:rPr>
              <w:t xml:space="preserve">Driver Cash Balance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0F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التعريف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10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عرض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لحظي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للنقد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غير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المود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َ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بحوزة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كل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سائق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11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الغرض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12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مراقبة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المخاطر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والتحكم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التكليف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13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الحد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الأقصى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14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5,000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جنيه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—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بعده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يتوقف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النظام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عن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تكليف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السائق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15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التحديث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16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فوري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بعد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كل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عملية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توصيل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مكتملة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8"/>
        <w:gridCol w:w="3008"/>
        <w:gridCol w:w="3010"/>
        <w:tblGridChange w:id="0">
          <w:tblGrid>
            <w:gridCol w:w="3008"/>
            <w:gridCol w:w="3008"/>
            <w:gridCol w:w="30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المؤشر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المعادلة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الهدف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COD Variance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قيمة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الفرق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÷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إجمالي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COD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&lt; 0.5%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Net Revenue Margin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إجمالي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الإيراد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-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العمولات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-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الكريدت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) ÷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الإجمالي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تحسين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مستمر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Driver Cash Turnover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عدد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دورات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الإيداع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اليومي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للسائق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sdt>
              <w:sdtPr>
                <w:id w:val="-275962226"/>
                <w:tag w:val="goog_rdk_2"/>
              </w:sdtPr>
              <w:sdtContent>
                <w:r w:rsidDel="00000000" w:rsidR="00000000" w:rsidRPr="00000000">
                  <w:rPr>
                    <w:rFonts w:ascii="Nova Mono" w:cs="Nova Mono" w:eastAsia="Nova Mono" w:hAnsi="Nova Mono"/>
                    <w:color w:val="212121"/>
                    <w:sz w:val="21"/>
                    <w:szCs w:val="21"/>
                    <w:rtl w:val="1"/>
                  </w:rPr>
                  <w:t xml:space="preserve">≥ 2 </w:t>
                </w:r>
              </w:sdtContent>
            </w:sdt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دورة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يوميا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SLA Breach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عدد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التأخرات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÷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إجمالي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الطلبات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&lt; 2%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B2B Collection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حص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َّ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÷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إجمالي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الفواتير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الصادرة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&gt; 95%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pStyle w:val="Heading1"/>
        <w:shd w:fill="1a5632" w:val="clear"/>
        <w:bidi w:val="1"/>
        <w:spacing w:after="200" w:before="360" w:line="240" w:lineRule="auto"/>
        <w:ind w:left="200" w:right="200" w:firstLine="0"/>
        <w:rPr>
          <w:rFonts w:ascii="Cairo" w:cs="Cairo" w:eastAsia="Cairo" w:hAnsi="Cairo"/>
          <w:b w:val="0"/>
          <w:bCs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٩.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المرحلة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الثانية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—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المدفوعات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الرقمية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bidi w:val="1"/>
        <w:spacing w:after="80" w:before="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تعتمد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EzyGas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في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المرحلة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الثانية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على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تكامل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بوابة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0"/>
        </w:rPr>
        <w:t xml:space="preserve">Paymob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لتحويل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التحصيل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نقدي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إلى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رقمي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بالكامل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،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مع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ضمان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أعلى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مستويات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الأمان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المالي</w:t>
      </w:r>
      <w:r w:rsidDel="00000000" w:rsidR="00000000" w:rsidRPr="00000000">
        <w:rPr>
          <w:rFonts w:ascii="Cairo" w:cs="Cairo" w:eastAsia="Cairo" w:hAnsi="Cairo"/>
          <w:color w:val="212121"/>
          <w:sz w:val="22"/>
          <w:szCs w:val="22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Style w:val="Heading2"/>
        <w:pBdr>
          <w:bottom w:color="2e7d32" w:space="0" w:sz="4" w:val="single"/>
        </w:pBdr>
        <w:bidi w:val="1"/>
        <w:spacing w:after="160" w:before="280" w:line="240" w:lineRule="auto"/>
        <w:rPr>
          <w:rFonts w:ascii="Cairo" w:cs="Cairo" w:eastAsia="Cairo" w:hAnsi="Cairo"/>
        </w:rPr>
      </w:pP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مبادئ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التكامل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التقني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 — </w:t>
      </w:r>
      <w:r w:rsidDel="00000000" w:rsidR="00000000" w:rsidRPr="00000000">
        <w:rPr>
          <w:rFonts w:ascii="Cairo" w:cs="Cairo" w:eastAsia="Cairo" w:hAnsi="Cairo"/>
          <w:b w:val="0"/>
          <w:bCs w:val="0"/>
          <w:color w:val="1a5632"/>
          <w:sz w:val="28"/>
          <w:szCs w:val="28"/>
          <w:rtl w:val="1"/>
        </w:rPr>
        <w:t xml:space="preserve">المالي</w:t>
      </w:r>
      <w:r w:rsidDel="00000000" w:rsidR="00000000" w:rsidRPr="00000000">
        <w:rPr>
          <w:rtl w:val="0"/>
        </w:rPr>
      </w:r>
    </w:p>
    <w:tbl>
      <w:tblPr>
        <w:tblStyle w:val="Table24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8"/>
        <w:gridCol w:w="3008"/>
        <w:gridCol w:w="3010"/>
        <w:tblGridChange w:id="0">
          <w:tblGrid>
            <w:gridCol w:w="3008"/>
            <w:gridCol w:w="3008"/>
            <w:gridCol w:w="30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المبدأ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التطبيق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السبب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Authorize First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الحجز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على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المبلغ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قبل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أي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تأكيد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ضمان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توفر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الرصيد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لدى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العميل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Verify Server-Side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التحقق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العملية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على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السيرفر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التلاعب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جانب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العميل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Capture on Success Only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الاستقطاع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فقط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عند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نجاح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التوصيل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خصم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قبل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إتمام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الخدمة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Trust Webhooks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الاعتماد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على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إشعارات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السيرفر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فقط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منع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التزوير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عبر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client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callbacks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3c5e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3D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التأثير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المالي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للمرحلة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4"/>
                <w:szCs w:val="24"/>
                <w:rtl w:val="1"/>
              </w:rPr>
              <w:t xml:space="preserve">الثانية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3F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تحسين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التدفق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النقدي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40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تحصيل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فوري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آمن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بدون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مخاطر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النقد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الميداني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41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تقليل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مخاطر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العجز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42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إلغاء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مشكلة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الفرق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بين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المتوقع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والمود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َ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43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تسهيل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المطابقة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44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كل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عملية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لها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مرجع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رقمي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واضح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وموثق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f2fd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45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توسيع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قاعدة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العملاء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46">
            <w:pPr>
              <w:bidi w:val="1"/>
              <w:spacing w:line="240" w:lineRule="auto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دعم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العملاء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الذين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يفضلون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الدفع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2"/>
                <w:szCs w:val="22"/>
                <w:rtl w:val="1"/>
              </w:rPr>
              <w:t xml:space="preserve">الرقمي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Style w:val="Heading1"/>
        <w:shd w:fill="1a5632" w:val="clear"/>
        <w:bidi w:val="1"/>
        <w:spacing w:after="200" w:before="360" w:line="240" w:lineRule="auto"/>
        <w:ind w:left="200" w:right="200" w:firstLine="0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١٠.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النموذج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المالي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—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نظرة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iro" w:cs="Cairo" w:eastAsia="Cairo" w:hAnsi="Cairo"/>
          <w:b w:val="0"/>
          <w:bCs w:val="0"/>
          <w:color w:val="ffffff"/>
          <w:sz w:val="36"/>
          <w:szCs w:val="36"/>
          <w:rtl w:val="1"/>
        </w:rPr>
        <w:t xml:space="preserve">شاملة</w:t>
      </w:r>
      <w:r w:rsidDel="00000000" w:rsidR="00000000" w:rsidRPr="00000000">
        <w:rPr>
          <w:rtl w:val="0"/>
        </w:rPr>
      </w:r>
    </w:p>
    <w:tbl>
      <w:tblPr>
        <w:tblStyle w:val="Table26"/>
        <w:bidiVisual w:val="1"/>
        <w:tblW w:w="9210.0" w:type="dxa"/>
        <w:jc w:val="left"/>
        <w:tblInd w:w="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3105"/>
        <w:gridCol w:w="3105"/>
        <w:tblGridChange w:id="0">
          <w:tblGrid>
            <w:gridCol w:w="3000"/>
            <w:gridCol w:w="3105"/>
            <w:gridCol w:w="31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المحور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الآلية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632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الأثر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ffffff"/>
                <w:sz w:val="22"/>
                <w:szCs w:val="22"/>
                <w:rtl w:val="1"/>
              </w:rPr>
              <w:t xml:space="preserve">المالي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مصادر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الإيراد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B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2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C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COD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) +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B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2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B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فوترة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تنويع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مصادر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الدخل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وتقليل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المخاطر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تحكم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في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النقد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5,000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جنيه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+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تذاكر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المطابقة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حماية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الأصول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وتقليل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الاحتيال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نظام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الدفاتر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Append-Only Ledger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شفافية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تامة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وإمكانية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التدقيق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الكاملة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ودائع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الأسطوانات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200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جنيه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للمنافس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—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ُ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عال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َ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جة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كالتزام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دقة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المحاسبة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وحماية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الأصول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عمولات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السائقين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10% —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تتبع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3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حالات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دقة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الاعتراف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بالمصروف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تعويضات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SLA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كريدت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(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لا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نقد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حفظ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السيولة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مع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تعزيز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الولاء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KPIs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COD Variance + Net Revenue + Driver Balance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رقابة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مالية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لحظية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دقيقة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المدفوعات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الرقمية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Paymob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 —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Authorize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ثم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0"/>
              </w:rPr>
              <w:t xml:space="preserve">Capture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9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تحصيل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آمن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وتقليل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مخاطر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212121"/>
                <w:sz w:val="21"/>
                <w:szCs w:val="21"/>
                <w:rtl w:val="1"/>
              </w:rPr>
              <w:t xml:space="preserve">التلاعب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4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tbl>
      <w:tblPr>
        <w:tblStyle w:val="Table27"/>
        <w:bidiVisual w:val="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65100" w:space="0" w:sz="6" w:val="single"/>
              <w:left w:color="e65100" w:space="0" w:sz="6" w:val="single"/>
              <w:bottom w:color="e65100" w:space="0" w:sz="6" w:val="single"/>
              <w:right w:color="e65100" w:space="0" w:sz="6" w:val="single"/>
            </w:tcBorders>
            <w:shd w:fill="e8f5e9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165">
            <w:pPr>
              <w:bidi w:val="1"/>
              <w:spacing w:line="240" w:lineRule="auto"/>
              <w:jc w:val="center"/>
              <w:rPr>
                <w:rFonts w:ascii="Cairo" w:cs="Cairo" w:eastAsia="Cairo" w:hAnsi="Cairo"/>
              </w:rPr>
            </w:pP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0"/>
              </w:rPr>
              <w:t xml:space="preserve">EzyGas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 — 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منظومة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مالية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متكاملة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تجمع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الرقابة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النقدية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الصارمة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الشفافية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المحاسبية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الكاملة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والنمو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iro" w:cs="Cairo" w:eastAsia="Cairo" w:hAnsi="Cairo"/>
                <w:color w:val="1a5632"/>
                <w:sz w:val="24"/>
                <w:szCs w:val="24"/>
                <w:rtl w:val="1"/>
              </w:rPr>
              <w:t xml:space="preserve">المستدام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6">
      <w:pPr>
        <w:bidi w:val="1"/>
        <w:spacing w:after="0" w:before="0" w:line="240" w:lineRule="auto"/>
        <w:rPr>
          <w:rFonts w:ascii="Cairo" w:cs="Cairo" w:eastAsia="Cairo" w:hAnsi="Cairo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200" w:top="1200" w:left="1200" w:right="12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iro">
    <w:embedRegular w:fontKey="{00000000-0000-0000-0000-000000000000}" r:id="rId1" w:subsetted="0"/>
    <w:embedBold w:fontKey="{00000000-0000-0000-0000-000000000000}" r:id="rId2" w:subsetted="0"/>
  </w:font>
  <w:font w:name="Nova Mono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7">
    <w:pPr>
      <w:pBdr>
        <w:top w:color="1a5632" w:space="0" w:sz="4" w:val="single"/>
      </w:pBdr>
      <w:bidi w:val="1"/>
      <w:spacing w:before="100" w:lineRule="auto"/>
      <w:jc w:val="center"/>
      <w:rPr>
        <w:color w:val="9e9e9e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8">
    <w:pPr>
      <w:pBdr>
        <w:top w:color="1a5632" w:space="0" w:sz="4" w:val="single"/>
      </w:pBdr>
      <w:bidi w:val="1"/>
      <w:spacing w:before="100" w:lineRule="auto"/>
      <w:jc w:val="center"/>
      <w:rPr/>
    </w:pP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0"/>
      </w:rPr>
      <w:t xml:space="preserve">www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0"/>
      </w:rPr>
      <w:t xml:space="preserve">.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0"/>
      </w:rPr>
      <w:t xml:space="preserve">ezy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0"/>
      </w:rPr>
      <w:t xml:space="preserve">-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0"/>
      </w:rPr>
      <w:t xml:space="preserve">gas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0"/>
      </w:rPr>
      <w:t xml:space="preserve">.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0"/>
      </w:rPr>
      <w:t xml:space="preserve">com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0"/>
      </w:rPr>
      <w:t xml:space="preserve">  |  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0"/>
      </w:rPr>
      <w:t xml:space="preserve">Safe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0"/>
      </w:rPr>
      <w:t xml:space="preserve">. 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0"/>
      </w:rPr>
      <w:t xml:space="preserve">Clean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0"/>
      </w:rPr>
      <w:t xml:space="preserve">. 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0"/>
      </w:rPr>
      <w:t xml:space="preserve">Smart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1"/>
      </w:rPr>
      <w:t xml:space="preserve">.  |  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1"/>
      </w:rPr>
      <w:t xml:space="preserve">صفحة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  <w:rtl w:val="1"/>
      </w:rPr>
      <w:t xml:space="preserve"> </w:t>
    </w:r>
    <w:r w:rsidDel="00000000" w:rsidR="00000000" w:rsidRPr="00000000">
      <w:rPr>
        <w:rFonts w:ascii="Arial" w:cs="Arial" w:eastAsia="Arial" w:hAnsi="Arial"/>
        <w:color w:val="9e9e9e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9">
    <w:pPr>
      <w:bidi w:val="1"/>
      <w:ind w:left="0" w:firstLine="0"/>
      <w:rPr>
        <w:rFonts w:ascii="Cairo" w:cs="Cairo" w:eastAsia="Cairo" w:hAnsi="Cairo"/>
        <w:b w:val="1"/>
        <w:bCs w:val="1"/>
        <w:color w:val="1a5632"/>
      </w:rPr>
    </w:pPr>
    <w:r w:rsidDel="00000000" w:rsidR="00000000" w:rsidRPr="00000000">
      <w:rPr>
        <w:rFonts w:ascii="Cairo" w:cs="Cairo" w:eastAsia="Cairo" w:hAnsi="Cairo"/>
        <w:b w:val="1"/>
        <w:bCs w:val="1"/>
        <w:color w:val="1a5632"/>
      </w:rPr>
      <w:pict>
        <v:shape id="PowerPlusWaterMarkObject1" style="position:absolute;width:559.6675171709951pt;height:112.47366885136738pt;rotation:315;z-index:-503316481;mso-position-horizontal-relative:margin;mso-position-horizontal:center;mso-position-vertical-relative:margin;mso-position-vertical:center;" fillcolor="#000000" stroked="f" type="#_x0000_t136">
          <v:fill angle="0" opacity="10486f"/>
          <v:textpath fitshape="t" string="CONFIDENTIAL | سري" style="font-family:&amp;quot;Cairo&amp;quot;;font-size:1pt;font-weight:bold;"/>
        </v:shape>
      </w:pict>
    </w:r>
    <w:r w:rsidDel="00000000" w:rsidR="00000000" w:rsidRPr="00000000">
      <w:rPr>
        <w:rFonts w:ascii="Cairo" w:cs="Cairo" w:eastAsia="Cairo" w:hAnsi="Cairo"/>
        <w:b w:val="1"/>
        <w:bCs w:val="1"/>
        <w:color w:val="1a5632"/>
        <w:rtl w:val="0"/>
      </w:rPr>
      <w:t xml:space="preserve">EzyGas</w:t>
    </w:r>
    <w:r w:rsidDel="00000000" w:rsidR="00000000" w:rsidRPr="00000000">
      <w:rPr>
        <w:rFonts w:ascii="Cairo" w:cs="Cairo" w:eastAsia="Cairo" w:hAnsi="Cairo"/>
        <w:b w:val="1"/>
        <w:bCs w:val="1"/>
        <w:color w:val="1a5632"/>
        <w:rtl w:val="1"/>
      </w:rPr>
      <w:t xml:space="preserve"> — </w:t>
    </w:r>
    <w:r w:rsidDel="00000000" w:rsidR="00000000" w:rsidRPr="00000000">
      <w:rPr>
        <w:rFonts w:ascii="Cairo" w:cs="Cairo" w:eastAsia="Cairo" w:hAnsi="Cairo"/>
        <w:b w:val="1"/>
        <w:bCs w:val="1"/>
        <w:color w:val="1a5632"/>
        <w:rtl w:val="1"/>
      </w:rPr>
      <w:t xml:space="preserve">الوثيقة</w:t>
    </w:r>
    <w:r w:rsidDel="00000000" w:rsidR="00000000" w:rsidRPr="00000000">
      <w:rPr>
        <w:rFonts w:ascii="Cairo" w:cs="Cairo" w:eastAsia="Cairo" w:hAnsi="Cairo"/>
        <w:b w:val="1"/>
        <w:bCs w:val="1"/>
        <w:color w:val="1a5632"/>
        <w:rtl w:val="1"/>
      </w:rPr>
      <w:t xml:space="preserve"> </w:t>
    </w:r>
    <w:r w:rsidDel="00000000" w:rsidR="00000000" w:rsidRPr="00000000">
      <w:rPr>
        <w:rFonts w:ascii="Cairo" w:cs="Cairo" w:eastAsia="Cairo" w:hAnsi="Cairo"/>
        <w:b w:val="1"/>
        <w:bCs w:val="1"/>
        <w:color w:val="1a5632"/>
        <w:rtl w:val="1"/>
      </w:rPr>
      <w:t xml:space="preserve">المالية</w:t>
    </w:r>
    <w:r w:rsidDel="00000000" w:rsidR="00000000" w:rsidRPr="00000000">
      <w:rPr>
        <w:rFonts w:ascii="Cairo" w:cs="Cairo" w:eastAsia="Cairo" w:hAnsi="Cairo"/>
        <w:b w:val="1"/>
        <w:bCs w:val="1"/>
        <w:color w:val="1a5632"/>
        <w:rtl w:val="1"/>
      </w:rPr>
      <w:t xml:space="preserve"> </w:t>
    </w:r>
    <w:r w:rsidDel="00000000" w:rsidR="00000000" w:rsidRPr="00000000">
      <w:rPr>
        <w:rFonts w:ascii="Cairo" w:cs="Cairo" w:eastAsia="Cairo" w:hAnsi="Cairo"/>
        <w:b w:val="1"/>
        <w:bCs w:val="1"/>
        <w:color w:val="1a5632"/>
        <w:rtl w:val="1"/>
      </w:rPr>
      <w:t xml:space="preserve">الشاملة</w:t>
    </w:r>
    <w:r w:rsidDel="00000000" w:rsidR="00000000" w:rsidRPr="00000000">
      <w:rPr>
        <w:rFonts w:ascii="Cairo" w:cs="Cairo" w:eastAsia="Cairo" w:hAnsi="Cairo"/>
        <w:b w:val="1"/>
        <w:bCs w:val="1"/>
        <w:color w:val="1a5632"/>
        <w:rtl w:val="1"/>
      </w:rPr>
      <w:t xml:space="preserve"> 2026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-335279</wp:posOffset>
          </wp:positionV>
          <wp:extent cx="947738" cy="75789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7738" cy="75789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6A">
    <w:pPr>
      <w:bidi w:val="1"/>
      <w:ind w:left="0" w:firstLine="0"/>
      <w:rPr>
        <w:rFonts w:ascii="Cairo" w:cs="Cairo" w:eastAsia="Cairo" w:hAnsi="Cairo"/>
        <w:b w:val="1"/>
        <w:bCs w:val="1"/>
        <w:color w:val="1a563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ffffff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a5632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iro-regular.ttf"/><Relationship Id="rId2" Type="http://schemas.openxmlformats.org/officeDocument/2006/relationships/font" Target="fonts/Cairo-bold.ttf"/><Relationship Id="rId3" Type="http://schemas.openxmlformats.org/officeDocument/2006/relationships/font" Target="fonts/NovaMon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tkQ0X7j3LPS0/fz63DAWPEHwPg==">CgMxLjAaHQoBMBIYChYIB0ISCgVDYWlybxIJTm92YSBNb25vGh0KATESGAoWCAdCEgoFQ2Fpcm8SCU5vdmEgTW9ubxodCgEyEhgKFggHQhIKBUNhaXJvEglOb3ZhIE1vbm84AHIhMVItSWs1OHFGMjMyMWFmYUV2RWJIWHk2bXNNdFJ3VTdK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2026-03-20T17:35:28.352Z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